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28" w:rsidRDefault="00177528" w:rsidP="00177528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hAnsi="Times New Roman" w:cs="Times New Roman"/>
        </w:rPr>
      </w:pPr>
      <w:r w:rsidRPr="001775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hAnsi="Times New Roman" w:cs="Times New Roman"/>
          <w:color w:val="1F497D" w:themeColor="text2"/>
        </w:rPr>
      </w:pPr>
      <w:r w:rsidRPr="00177528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Заведующая ДОУ № 9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hAnsi="Times New Roman" w:cs="Times New Roman"/>
          <w:color w:val="1F497D" w:themeColor="text2"/>
        </w:rPr>
      </w:pPr>
      <w:r w:rsidRPr="00177528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                                                                                     Абакарова Х.М.      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</w:pPr>
    </w:p>
    <w:p w:rsidR="001F2A37" w:rsidRPr="00177528" w:rsidRDefault="001F2A37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 xml:space="preserve">Дорожная карта 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 xml:space="preserve">                                                                                                           </w:t>
      </w:r>
      <w:r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>по внедрению профессионального стандарта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 xml:space="preserve"> в муниципальном казённом дошкольном образовательном учреждении                                               «Детский сад № 9 города Буйнакска» </w:t>
      </w:r>
    </w:p>
    <w:p w:rsidR="001F2A37" w:rsidRPr="00177528" w:rsidRDefault="00512FBA" w:rsidP="001F2A37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eastAsia="ru-RU"/>
        </w:rPr>
      </w:pPr>
      <w:hyperlink r:id="rId5" w:history="1">
        <w:r w:rsidR="001F2A37" w:rsidRPr="00177528">
          <w:rPr>
            <w:rFonts w:ascii="Times New Roman" w:eastAsia="Times New Roman" w:hAnsi="Times New Roman" w:cs="Times New Roman"/>
            <w:color w:val="1F497D" w:themeColor="text2"/>
            <w:sz w:val="18"/>
            <w:szCs w:val="18"/>
            <w:u w:val="single"/>
            <w:bdr w:val="none" w:sz="0" w:space="0" w:color="auto" w:frame="1"/>
            <w:lang w:eastAsia="ru-RU"/>
          </w:rPr>
          <w:br/>
        </w:r>
      </w:hyperlink>
    </w:p>
    <w:p w:rsidR="001F2A37" w:rsidRPr="00177528" w:rsidRDefault="001F2A37" w:rsidP="001F2A37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eastAsia="ru-RU"/>
        </w:rPr>
        <w:t> </w:t>
      </w:r>
    </w:p>
    <w:p w:rsidR="00177528" w:rsidRPr="00177528" w:rsidRDefault="00177528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77528" w:rsidRPr="00177528" w:rsidRDefault="00177528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77528" w:rsidRPr="00177528" w:rsidRDefault="00177528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77528" w:rsidRDefault="00177528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512FBA" w:rsidRDefault="00512FBA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512FBA" w:rsidRDefault="00512FBA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512FBA" w:rsidRDefault="00512FBA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512FBA" w:rsidRDefault="00512FBA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512FBA" w:rsidRDefault="00512FBA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512FBA" w:rsidRDefault="00512FBA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512FBA" w:rsidRPr="00177528" w:rsidRDefault="00512FBA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  <w:bookmarkStart w:id="0" w:name="_GoBack"/>
      <w:bookmarkEnd w:id="0"/>
    </w:p>
    <w:p w:rsidR="00177528" w:rsidRPr="00177528" w:rsidRDefault="00177528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F2A37" w:rsidRPr="00177528" w:rsidRDefault="001F2A37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  <w:lastRenderedPageBreak/>
        <w:t>Пояснительная записка: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 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Настоящий документ </w:t>
      </w:r>
      <w:r w:rsidRPr="00177528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разработан 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на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основании Постановления Правительства №584 РФ от 27.06.2016 г. «Об особенностях применения профессиональных стандартов в части требований, обязательных для применения государственными и муниципальными учреждениями…», в соответствии с частью 1 ст.4 Федерального закона «О внесении изменений в Трудовой кодекс РФ и ст.11 и 73 ФЗ «Об образовании в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Российской Федерации»,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и </w:t>
      </w:r>
      <w:r w:rsidRPr="00177528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направлен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на обеспечение перехода образовательной</w:t>
      </w:r>
      <w:proofErr w:type="gramEnd"/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организации на работу в условиях действия профессионального стандарта 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педагога  с 01 января 2020 г.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и внедрение профессиональных стандартов «педагог в сфере дошкол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ьного образования» 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 МКДОУ «Детский сад №9 города Буйнакска»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Профессиональный стандарт является инструментом повышения качества образования как объективный измеритель квалификации педагога и призван повысить мотивацию педагогических работников к повышению качества профессиональной деятельности.</w:t>
      </w:r>
    </w:p>
    <w:p w:rsidR="001F2A37" w:rsidRPr="00177528" w:rsidRDefault="001F2A37" w:rsidP="00177528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Одна из основных задач профессионального стандарта – обеспечить ориентиры и перспективы профессионального развития педагогов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.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proofErr w:type="gramStart"/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(утвержден приказом Министерства здравоохранения и социального развития Российской Федерации (Минздравсоцразвития России) от 26 августа 2010 №761-н), в профессиональном стандарте выделена основная цель вида профессиональной деятельности; обозначены особые условия допуска к работе; описаны обобщенные трудовые функции, представленные в разрезе специализации педагогических работников.</w:t>
      </w:r>
      <w:proofErr w:type="gramEnd"/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177528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Внедрение профессионального стандарта приведет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работников, трудовых договоров и др. документов.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Цель: 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Обеспечение перехода образовательной организации на работу в условиях действия профессионального стандарта  педагога  с 01 января 2020 г.</w:t>
      </w:r>
    </w:p>
    <w:p w:rsidR="001F2A37" w:rsidRPr="00177528" w:rsidRDefault="001F2A37" w:rsidP="00177528">
      <w:pPr>
        <w:shd w:val="clear" w:color="auto" w:fill="F6F6F6"/>
        <w:spacing w:after="0" w:line="240" w:lineRule="auto"/>
        <w:ind w:left="-5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Задачи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: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1.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Совершенствование системы  повышения квалификации педагогических работников в соответствии с требованиями профстандарта «Педагог в сфере дошкольного образова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ния»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926" w:hanging="360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2.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Совершенствование  системы аттестации педагогических работник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ов на основе профессионального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стандарта.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926" w:hanging="360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3.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Обеспече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ние  деятельности педагогов по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эффективному контракту.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926" w:hanging="360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4.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Определение ориентиров и перспектив профессионального развития педагогов. Повышение престижа профессии педагога.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-5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Индикаторы: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Segoe UI Symbol" w:eastAsia="Times New Roman" w:hAnsi="Segoe UI Symbol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sym w:font="Symbol" w:char="F0B7"/>
      </w:r>
      <w:r w:rsidRPr="00177528">
        <w:rPr>
          <w:rFonts w:ascii="Arial" w:eastAsia="Times New Roman" w:hAnsi="Arial" w:cs="Arial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совершенствование персонифицированных моделей повышения квалификации на основе профессионального стандарта;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Segoe UI Symbol" w:eastAsia="Times New Roman" w:hAnsi="Segoe UI Symbol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sym w:font="Symbol" w:char="F0B7"/>
      </w:r>
      <w:r w:rsidRPr="00177528">
        <w:rPr>
          <w:rFonts w:ascii="Arial" w:eastAsia="Times New Roman" w:hAnsi="Arial" w:cs="Arial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внедрение пакета типовых документов образовательной  организации, работающей в условиях профессионального стандарта;</w:t>
      </w:r>
    </w:p>
    <w:p w:rsidR="00177528" w:rsidRPr="00177528" w:rsidRDefault="001F2A37" w:rsidP="00177528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Segoe UI Symbol" w:eastAsia="Times New Roman" w:hAnsi="Segoe UI Symbol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sym w:font="Symbol" w:char="F0B7"/>
      </w:r>
      <w:r w:rsidRPr="00177528">
        <w:rPr>
          <w:rFonts w:ascii="Arial" w:eastAsia="Times New Roman" w:hAnsi="Arial" w:cs="Arial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апробация методики оценки соответствия педагогических работников уровню профессионального стандарта.</w:t>
      </w:r>
      <w:r w:rsidR="00177528"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 Сроки реализации: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1.09.2017г. по 31.12.2019г.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lastRenderedPageBreak/>
        <w:t>Этапы реализации: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1 этап: (1.09.2017 – 31.08.2018г)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Подготовительный (организационный)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– проведение мероприятий информационного сопровождения, анализ соответствия кадрового состава квалификационным требованиям, содержащихся в профессиональных стандартах и потребности педагогических кадров в профессиональном образовании, профессиональном переобучении, повышении квалификации. Подготовка к внесению изменений в нормативные акты учреждения.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2 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этап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: 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(1.09.2018 – 31.08.2019)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Внедренческий (основной)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– внедрение профессионального стандарта «Педагог в сфере дошкольного образован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ия»:                           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 анализ введения профессионального стандарта, методическое сопровождение и финансово-экономическое регулирование процесса.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3 этап: (01.09.2019 – 31.12.2019)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Итоговый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– само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анализ деятельности коллектива.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Планируемые результаты: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применение профессионального стан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дарта в деятельности учреждения: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 xml:space="preserve">приведение локальных актов учреждения в соответствии с 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проф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стандартом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: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создание современной, гибкой системы повыш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ения квалификации педагогов ДОУ:</w:t>
      </w:r>
    </w:p>
    <w:p w:rsid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повышение професс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ионального мастерства педагогов:</w:t>
      </w:r>
      <w:r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внедрение современных технологий в образовательный процесс.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</w:p>
    <w:p w:rsid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</w:p>
    <w:p w:rsidR="001F2A37" w:rsidRPr="00177528" w:rsidRDefault="001F2A37" w:rsidP="001F2A37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492"/>
        <w:tblW w:w="15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4264"/>
        <w:gridCol w:w="350"/>
        <w:gridCol w:w="1962"/>
        <w:gridCol w:w="1487"/>
        <w:gridCol w:w="1854"/>
        <w:gridCol w:w="1464"/>
      </w:tblGrid>
      <w:tr w:rsidR="00177528" w:rsidRPr="00177528" w:rsidTr="00177528">
        <w:trPr>
          <w:trHeight w:val="471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1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4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3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Предполагаемый результат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4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303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69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2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2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69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gridAfter w:val="1"/>
          <w:wAfter w:w="1464" w:type="dxa"/>
          <w:trHeight w:val="465"/>
        </w:trPr>
        <w:tc>
          <w:tcPr>
            <w:tcW w:w="86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1.  Подготовительный (организационный) этап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(сентябрь 2017год – август 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2018г.)</w:t>
            </w:r>
          </w:p>
        </w:tc>
        <w:tc>
          <w:tcPr>
            <w:tcW w:w="37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16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1962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1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t>. Изучение законодательства по введению профессионального стандарта педагогов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: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Изучение приказа Минтруда России №544н от 18 октября 2013 г. «Об утверждении профессионального стандарта «Педагог» (педагогическая деятельность в сфере дошкольного образования)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Изучение Постановления РФ №584 от 27.06.2016г «Об особенностях применения профстандартов в государственных и муниципальных учреждениях»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* Изучение нормативно-правовой базы, регламентирующей введение профессионального стандарта «педагог» 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подбор и изучение нормативно-правовых документов федерального, регионального уровней, регламентирующих введение профессионального стандарта.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Выработка управленческих решений.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Заведующий.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Председатель профкома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 Педагоги.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2017г.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2302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2. 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t>Организация рабочей творческой  группы по введению профессионального стандарта «Педагог»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:</w:t>
            </w:r>
          </w:p>
          <w:p w:rsidR="00177528" w:rsidRPr="00177528" w:rsidRDefault="00177528" w:rsidP="00177528">
            <w:pPr>
              <w:spacing w:after="0" w:line="193" w:lineRule="atLeast"/>
              <w:ind w:left="142"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Разработка этапов и мероприятий по внедрению профессионального стандарта   «Педагог (педагогическая деятельность в сфере дошкольного образования.</w:t>
            </w:r>
            <w:proofErr w:type="gramEnd"/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Издание приказа по ДОУ.</w:t>
            </w:r>
          </w:p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Создание творческой группы педагогов по внедрению профессионального стандарта.</w:t>
            </w:r>
          </w:p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Утверждение дорожной карты по применению профессиональных стандартов.</w:t>
            </w:r>
          </w:p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Внесение изменений в программу развития учреждения.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воспитатель.</w:t>
            </w:r>
          </w:p>
          <w:p w:rsid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представитель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профкома.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– октябрь 2017г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2809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 Изучение нормативно-правовой базы, методиче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ских рекомендаций, указание в законе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для внесения изменений в локальные акты учреждения в области формирования кадровой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политики, трудовых отношений с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педагогами, оценки качества труда воспитателей: должностные инструкции, коллективный договор, трудовые договора и т.д.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Подготовка к внесению изменений  в локальные акты по учреждению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Председатель профкома.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Старший воспитатель.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до августа 2018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5292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4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t>. Организация ознакомления педагогических работников ДОУ с содержанием профессионального стандарта «Педагог»: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Педагогические советы, семинары, педагогические часы и консультации: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«Требования к образованию педагогов, содержащихся в профстандарте».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«Изучение нормативно-правовой базы, регламентирующей введение профессионального стандарта «педагог».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«Структура профессионального стандарта.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Рассмотрение разных подходов к понятиям "</w:t>
            </w: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bdr w:val="none" w:sz="0" w:space="0" w:color="auto" w:frame="1"/>
                <w:lang w:eastAsia="ru-RU"/>
              </w:rPr>
              <w:t>профессиональная компетентность педагога ДОУ"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и </w:t>
            </w: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bdr w:val="none" w:sz="0" w:space="0" w:color="auto" w:frame="1"/>
                <w:lang w:eastAsia="ru-RU"/>
              </w:rPr>
              <w:t>"готовность педагога к профессиональной деятельности».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«Что такое профстандарт!?».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211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1. Информационный стенд  с материалами профессионального стандарта.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 Размещение и обновление информации на  сайте ДОУ:</w:t>
            </w:r>
          </w:p>
          <w:p w:rsidR="00177528" w:rsidRPr="00177528" w:rsidRDefault="00177528" w:rsidP="00177528">
            <w:pPr>
              <w:spacing w:after="0" w:line="193" w:lineRule="atLeast"/>
              <w:ind w:left="3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Создание  рубрики  «Внедрение профстандарта».</w:t>
            </w:r>
          </w:p>
          <w:p w:rsidR="00177528" w:rsidRPr="00177528" w:rsidRDefault="00177528" w:rsidP="00177528">
            <w:pPr>
              <w:spacing w:after="0" w:line="193" w:lineRule="atLeast"/>
              <w:ind w:left="3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3. Протоколы педагогических советов. Материалы семинаров.</w:t>
            </w:r>
          </w:p>
          <w:p w:rsidR="00177528" w:rsidRPr="00177528" w:rsidRDefault="00177528" w:rsidP="00177528">
            <w:pPr>
              <w:spacing w:after="0" w:line="240" w:lineRule="auto"/>
              <w:ind w:left="3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4. Комплектование         пакета документов в методическом кабинете. Методическая копилка.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Старший воспитатель. 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октябрь 2017 – август 2018г.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сентябрь2017 – август 2018г.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</w:tbl>
    <w:p w:rsidR="001F2A37" w:rsidRPr="00177528" w:rsidRDefault="001F2A37" w:rsidP="00177528">
      <w:pPr>
        <w:shd w:val="clear" w:color="auto" w:fill="F6F6F6"/>
        <w:spacing w:after="0" w:line="193" w:lineRule="atLeast"/>
        <w:ind w:left="-852" w:right="15993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tbl>
      <w:tblPr>
        <w:tblW w:w="1504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237"/>
        <w:gridCol w:w="187"/>
        <w:gridCol w:w="5022"/>
        <w:gridCol w:w="2523"/>
        <w:gridCol w:w="1814"/>
      </w:tblGrid>
      <w:tr w:rsidR="00177528" w:rsidRPr="00177528" w:rsidTr="00177528">
        <w:trPr>
          <w:trHeight w:val="2246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="001F2A37"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Приведение в соответствие локальных актов в учреждении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1F2A37"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 учетом мотивированного мнения: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Подготовка к внесению изменений в должностные инструкци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 педагогов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одготовка к внесению изменений в трудовой договор с педагогическими кадрами.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одготовка к внесению изменений в правила внутреннего трудового распорядка.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одготовка к внесению изменений в положение об оплате труда педагогических  работников.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разработка проекта критериев  оценки качества и эффективности деятельности педагогических работников в соответствии с профессиональным стандартом, в том числе распределения стимулирующих выплат.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1. Обновленные должностные инструкции к ознакомлению.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 З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аключению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эффективного контракта с педагогами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3. Проекты положений об условиях оплаты труда и распределению стимулирующих выплат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…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      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Творческая </w:t>
            </w:r>
          </w:p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группа ДОУ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2017 - август 2018</w:t>
            </w:r>
          </w:p>
        </w:tc>
      </w:tr>
      <w:tr w:rsidR="00177528" w:rsidRPr="00177528" w:rsidTr="00177528">
        <w:trPr>
          <w:trHeight w:val="370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25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17752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Внедренческий</w:t>
            </w:r>
            <w:r w:rsidRPr="0017752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основной) этап –  (сентябрь 2018 - август 2019г.)</w:t>
            </w:r>
          </w:p>
        </w:tc>
      </w:tr>
      <w:tr w:rsidR="00177528" w:rsidRPr="00177528" w:rsidTr="00177528">
        <w:trPr>
          <w:trHeight w:val="333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25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Управление, анализ, контроль, руководство</w:t>
            </w:r>
          </w:p>
        </w:tc>
      </w:tr>
      <w:tr w:rsidR="00177528" w:rsidRPr="00177528" w:rsidTr="00177528">
        <w:trPr>
          <w:trHeight w:val="69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Проведение процедуры оценки квалификации,   профессионального образования и компетенций педагогов учреждения требованиям профессиональн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ого стандарта. 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Сведения о потребности работающих педагогов  в профессиональном образовании, прохождении курсов переподготовки, переобучения и т.д.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тарший 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воспитатель.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      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Июль - Сентябрь 2018</w:t>
            </w:r>
          </w:p>
        </w:tc>
      </w:tr>
      <w:tr w:rsidR="00177528" w:rsidRPr="00177528" w:rsidTr="00177528">
        <w:trPr>
          <w:trHeight w:val="261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Разработка внутреннего профессионального стандарта педагога учреждения – документа, определяющего квалификационные требования к педагогу дошкольного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образования,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соответствующие реализуемым программам в учреждении.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Внутренний документ.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Творческая группа ДОУ с участием представителя профкома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До декабря 2018 г.</w:t>
            </w:r>
          </w:p>
        </w:tc>
      </w:tr>
      <w:tr w:rsidR="00177528" w:rsidRPr="00177528" w:rsidTr="00177528">
        <w:trPr>
          <w:trHeight w:val="81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Разработка, согласование и утверждение локальных правовых актов ДОУ  в области формирования кадровой политики, трудовых отношений с  педагогами, оценки качества труда воспитателей 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Новые редакции документов: 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- должностные инструкции;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- дополнительное соглашение к трудовому договору; 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коллективный договор;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- правила внутреннего трудового распорядка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Заведующий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старший 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Сентябрь-октябрь 2018</w:t>
            </w:r>
          </w:p>
        </w:tc>
      </w:tr>
      <w:tr w:rsidR="00177528" w:rsidRPr="00177528" w:rsidTr="00177528">
        <w:trPr>
          <w:trHeight w:val="69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14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Ознакомление педагогических работников ДОУ 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акты под роспись.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олжностные инструкции под роспись, изменения в коллективный договор и т.д.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left="16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 Делопроизводитель.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14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Корректировка локальных актов, устанавливающих порядок создания и деятельности аттестационной комиссии учреждения, документального оформления и содержания, результатов на основании рекомендаций надзорных органов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Положение об аттестации педагогов учреждения. План прохождения аттестации педагогов учреждения.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Информирование педагогов об изменениях в процедуре аттестации.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старший 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ind w:left="16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Сентябрь 2019</w:t>
            </w:r>
          </w:p>
        </w:tc>
      </w:tr>
      <w:tr w:rsidR="00177528" w:rsidRPr="00177528" w:rsidTr="00177528">
        <w:trPr>
          <w:trHeight w:val="886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78" w:lineRule="atLeast"/>
              <w:ind w:right="10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Промежуточный мониторинг, контроль и оценка реализация дорожной карты  по организации применения профессиональных стандартов 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Плановая реализация маршрута.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77528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ющая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старший 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Январь 2019</w:t>
            </w:r>
          </w:p>
        </w:tc>
      </w:tr>
      <w:tr w:rsidR="00177528" w:rsidRPr="00177528" w:rsidTr="00177528">
        <w:trPr>
          <w:trHeight w:val="325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Методические мероприятия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34" w:right="8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Организация проведения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стандарта. Тестирование.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Разработка инструментария по выявлению соответствия профессиональных компетенций педагогов.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План-график проведения самоанализа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Старший воспитатель. 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затруднений педагогов на заседаниях методического, педагогического  совета, определение возможности их преодоления на уровне ДОУ: </w:t>
            </w:r>
            <w:proofErr w:type="spell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взаимопосещения</w:t>
            </w:r>
            <w:proofErr w:type="spell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 мастер-классы, передача опыта и т.д.  Анкетирование.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Разработка и планирование работы по профессиональному индивидуальному маршруту педагога.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Октябрь-ноябрь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Консультация: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Октябрь 2018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8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Семинар: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ноябрь 2018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8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Составление педагогами учреждения эссе «Педагогика – мое призвание».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 учреждения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Ноябрь 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34" w:right="8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Педагогический совет: «Профессиональный стандарт «Педагог» - как необходимое условие повышения качества образования»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Март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Аттестация педагогов в соответствии с профстандартом. Изменения, новые подходы, преимущества и результаты.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Экспертные заключения о соответствии педагогических работников занимаемой должности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Аттестационная комиссия учреждения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педагогов учреждения в  профессиональных конкурсах: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«Воспитатель года»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…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Стимулирование педагогов к эффективной образовательной деятельности, выявление и распространение успешного педагогического опыта.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По плану ДОУ, города, 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республики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2017, 2018, 2019 г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8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Обмен опытом на методических сообществах.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профессионального уровня педагогов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</w:t>
            </w:r>
            <w:proofErr w:type="gram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2017, 2018, 2019 г</w:t>
            </w:r>
          </w:p>
        </w:tc>
      </w:tr>
      <w:tr w:rsidR="00177528" w:rsidRPr="00177528" w:rsidTr="00177528">
        <w:trPr>
          <w:trHeight w:val="358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Кадровое обеспечение перехода на профессиональный стандарт</w:t>
            </w:r>
          </w:p>
        </w:tc>
      </w:tr>
      <w:tr w:rsidR="00177528" w:rsidRPr="00177528" w:rsidTr="00177528">
        <w:trPr>
          <w:trHeight w:val="694"/>
        </w:trPr>
        <w:tc>
          <w:tcPr>
            <w:tcW w:w="5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78" w:lineRule="atLeast"/>
              <w:ind w:left="2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1F2A37"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Круглый стол – производственное совещание: «Ресурсы развития выполнения трудовых функций на основе профстандарта»  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2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Разработка оптимальных путей устранения проблем для каждого воспитателя - составление индивидуальной профессионально-личностной образовательно-методической траектории (что, когда, где будет изучаться)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Ноябрь 2019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г.</w:t>
            </w:r>
          </w:p>
        </w:tc>
      </w:tr>
      <w:tr w:rsidR="00177528" w:rsidRPr="00177528" w:rsidTr="00177528">
        <w:trPr>
          <w:trHeight w:val="694"/>
        </w:trPr>
        <w:tc>
          <w:tcPr>
            <w:tcW w:w="5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 Изучение педагогами учреждения нормативно-правовых документов и методических рекомендаций в процессе самообразования.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План самообразования педагога.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  всего срока</w:t>
            </w:r>
          </w:p>
        </w:tc>
      </w:tr>
      <w:tr w:rsidR="00177528" w:rsidRPr="00177528" w:rsidTr="00177528">
        <w:trPr>
          <w:trHeight w:val="261"/>
        </w:trPr>
        <w:tc>
          <w:tcPr>
            <w:tcW w:w="5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 Принятие кадровых решений при выявлении несоответствия реальной квалификации работников учреждения требованиям профстандарта: перевод на другую должность, формирование индивидуального плана обучения и т.д.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Приведение педагогические кадры в соответствие с профстандартом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Заведующая,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старший  воспитатель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.               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Творческая группа ДОУ</w:t>
            </w:r>
          </w:p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До января 2019</w:t>
            </w:r>
          </w:p>
        </w:tc>
      </w:tr>
      <w:tr w:rsidR="00177528" w:rsidRPr="00177528" w:rsidTr="00177528">
        <w:trPr>
          <w:trHeight w:val="262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Финансово-экономическое регулирование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Совершенствование материально-технической базы с целью создания условий для введения 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профессионального стандарта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 плану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Default="00177528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Заведующая,   </w:t>
            </w:r>
          </w:p>
          <w:p w:rsidR="00177528" w:rsidRPr="00177528" w:rsidRDefault="00177528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</w:t>
            </w:r>
            <w:proofErr w:type="gram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Финансовое обеспечение повышения квалификации педагогов на курсах повышения квалификации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 графику повышения квалификации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Заведующая,                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</w:t>
            </w:r>
            <w:proofErr w:type="gram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всего срока</w:t>
            </w:r>
          </w:p>
        </w:tc>
      </w:tr>
      <w:tr w:rsidR="00177528" w:rsidRPr="00177528" w:rsidTr="00177528">
        <w:trPr>
          <w:trHeight w:val="373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Информационное обеспечение введения профессионального стандарта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Систематическое размещение информации о проведенных тематических  мероприятиях на сайте учреждения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Вкладка «Внедрение профстандарта»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 делопроизводитель.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Оформление папки с материалами по реализации дорожной карты по внедрению профессионального стандарта в учреждении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Папка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248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17752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Итоговый этап –  (сентябрь 2019 - декабрь 2019г.)</w:t>
            </w:r>
          </w:p>
        </w:tc>
      </w:tr>
      <w:tr w:rsidR="00177528" w:rsidRPr="00177528" w:rsidTr="00177528">
        <w:trPr>
          <w:trHeight w:val="932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Корректировка плана по организации применения профессиональных стандартов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right="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А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нализ результативной деятельности коллектива ДОУ по направлениям проекта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Ноябрь 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Анализ реализации дорожной карты по организации применения профессиональных стандартов.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40" w:hanging="4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Выступление с пропагандой опыта работы в средствах массовой информации и на сайте ДОУ.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Сентябрь-декабрь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Внесение при необходимости изменений в локальные акты образовательной организации в соответствии с требованиями профессионального стандарта.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39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Коррекция деятельности ДОУ по реализации проекта, прогнозирование его дальнейшего развития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Сентябрь-декабрь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Итоговый мониторинг, контроль  и оценка реализации дорожной карты по введению профессионального стандарта педагога в действие.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Переход образовательной организации на работу в условиях действия профессионального стандарта  педагога  с 01 января 2020 г.</w:t>
            </w:r>
          </w:p>
          <w:p w:rsidR="001F2A37" w:rsidRPr="00177528" w:rsidRDefault="001F2A37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Декабрь 2019</w:t>
            </w:r>
          </w:p>
        </w:tc>
      </w:tr>
      <w:tr w:rsidR="00177528" w:rsidRPr="00177528" w:rsidTr="00177528"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F2A37" w:rsidRPr="00177528" w:rsidRDefault="001F2A37" w:rsidP="001775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F2A37" w:rsidRPr="00177528" w:rsidRDefault="001F2A37" w:rsidP="001775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F2A37" w:rsidRPr="00177528" w:rsidRDefault="001F2A37" w:rsidP="001775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1F2A37" w:rsidRPr="00177528" w:rsidRDefault="001F2A37" w:rsidP="0017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1F2A37" w:rsidRPr="00177528" w:rsidRDefault="001F2A37" w:rsidP="0017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</w:p>
        </w:tc>
      </w:tr>
    </w:tbl>
    <w:p w:rsidR="00EA35BF" w:rsidRPr="00177528" w:rsidRDefault="00EA35BF" w:rsidP="00177528">
      <w:pPr>
        <w:rPr>
          <w:color w:val="1F497D" w:themeColor="text2"/>
        </w:rPr>
      </w:pPr>
    </w:p>
    <w:sectPr w:rsidR="00EA35BF" w:rsidRPr="00177528" w:rsidSect="001F2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37"/>
    <w:rsid w:val="00177528"/>
    <w:rsid w:val="001F2A37"/>
    <w:rsid w:val="00512FBA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tatar.ru/upload/storage/org6685/files/%D0%B4%D0%BE%D1%80%D0%BE%D0%B6%D0%BD%D0%B0%D1%8F%20%D0%BA%D0%B0%D1%80%D1%82%D0%B0%20%D1%82%D0%B8%D1%82%D0%B5%D0%BB%D1%8C%D0%BD%D0%B8%D0%B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cp:lastPrinted>2019-11-25T10:25:00Z</cp:lastPrinted>
  <dcterms:created xsi:type="dcterms:W3CDTF">2019-11-20T08:26:00Z</dcterms:created>
  <dcterms:modified xsi:type="dcterms:W3CDTF">2019-11-25T10:26:00Z</dcterms:modified>
</cp:coreProperties>
</file>