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A4" w:rsidRPr="004C3C43" w:rsidRDefault="003630A4" w:rsidP="003630A4">
      <w:pPr>
        <w:pStyle w:val="11"/>
        <w:keepNext/>
        <w:keepLines/>
        <w:shd w:val="clear" w:color="auto" w:fill="auto"/>
        <w:spacing w:after="284" w:line="240" w:lineRule="exact"/>
        <w:ind w:right="420"/>
        <w:rPr>
          <w:b w:val="0"/>
          <w:sz w:val="28"/>
          <w:szCs w:val="28"/>
        </w:rPr>
      </w:pPr>
      <w:bookmarkStart w:id="0" w:name="bookmark1"/>
      <w:r w:rsidRPr="004C3C43">
        <w:rPr>
          <w:rStyle w:val="1"/>
          <w:rFonts w:cstheme="minorBidi"/>
          <w:color w:val="000000"/>
          <w:sz w:val="28"/>
          <w:szCs w:val="28"/>
        </w:rPr>
        <w:t>ПРОТОКОЛ</w:t>
      </w:r>
      <w:bookmarkEnd w:id="0"/>
      <w:r w:rsidRPr="004C3C43">
        <w:rPr>
          <w:rStyle w:val="1"/>
          <w:rFonts w:cstheme="minorBidi"/>
          <w:color w:val="000000"/>
          <w:sz w:val="28"/>
          <w:szCs w:val="28"/>
        </w:rPr>
        <w:t xml:space="preserve"> </w:t>
      </w:r>
    </w:p>
    <w:p w:rsidR="003630A4" w:rsidRDefault="003630A4" w:rsidP="003630A4">
      <w:pPr>
        <w:pStyle w:val="20"/>
        <w:shd w:val="clear" w:color="auto" w:fill="auto"/>
        <w:spacing w:before="0" w:after="0"/>
        <w:ind w:left="-567" w:hanging="426"/>
        <w:jc w:val="center"/>
        <w:rPr>
          <w:rStyle w:val="2"/>
          <w:rFonts w:cstheme="minorBidi"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заседания  Общественного Совета при администрации ГО «город Буйнакск»                          по проведению  независимой оценки качества условий оказания услуг </w:t>
      </w:r>
      <w:r w:rsidR="004C3C43">
        <w:rPr>
          <w:rStyle w:val="2"/>
          <w:rFonts w:cstheme="minorBidi"/>
          <w:color w:val="000000"/>
          <w:sz w:val="28"/>
          <w:szCs w:val="28"/>
        </w:rPr>
        <w:t>учреждени</w:t>
      </w:r>
      <w:r w:rsidR="00783944">
        <w:rPr>
          <w:rStyle w:val="2"/>
          <w:rFonts w:cstheme="minorBidi"/>
          <w:color w:val="000000"/>
          <w:sz w:val="28"/>
          <w:szCs w:val="28"/>
        </w:rPr>
        <w:t>ями</w:t>
      </w:r>
      <w:proofErr w:type="gramStart"/>
      <w:r w:rsidR="00783944">
        <w:rPr>
          <w:rStyle w:val="2"/>
          <w:rFonts w:cstheme="minorBidi"/>
          <w:color w:val="000000"/>
          <w:sz w:val="28"/>
          <w:szCs w:val="28"/>
        </w:rPr>
        <w:t xml:space="preserve"> </w:t>
      </w:r>
      <w:r w:rsidR="004C3C43">
        <w:rPr>
          <w:rStyle w:val="2"/>
          <w:rFonts w:cstheme="minorBidi"/>
          <w:color w:val="000000"/>
          <w:sz w:val="28"/>
          <w:szCs w:val="28"/>
        </w:rPr>
        <w:t>.</w:t>
      </w:r>
      <w:proofErr w:type="gramEnd"/>
    </w:p>
    <w:p w:rsidR="003630A4" w:rsidRDefault="003630A4" w:rsidP="003630A4">
      <w:pPr>
        <w:pStyle w:val="11"/>
        <w:keepNext/>
        <w:keepLines/>
        <w:shd w:val="clear" w:color="auto" w:fill="auto"/>
        <w:tabs>
          <w:tab w:val="left" w:pos="7844"/>
        </w:tabs>
        <w:spacing w:after="0" w:line="240" w:lineRule="exact"/>
        <w:jc w:val="both"/>
      </w:pPr>
      <w:bookmarkStart w:id="1" w:name="bookmark2"/>
    </w:p>
    <w:p w:rsidR="003630A4" w:rsidRPr="009B49A9" w:rsidRDefault="003630A4" w:rsidP="003630A4">
      <w:pPr>
        <w:pStyle w:val="11"/>
        <w:keepNext/>
        <w:keepLines/>
        <w:shd w:val="clear" w:color="auto" w:fill="auto"/>
        <w:tabs>
          <w:tab w:val="left" w:pos="7844"/>
        </w:tabs>
        <w:spacing w:after="0" w:line="240" w:lineRule="exact"/>
        <w:ind w:left="320"/>
        <w:jc w:val="both"/>
        <w:rPr>
          <w:rStyle w:val="1"/>
          <w:rFonts w:cstheme="minorBidi"/>
          <w:b/>
          <w:i/>
          <w:color w:val="000000"/>
        </w:rPr>
      </w:pPr>
      <w:r w:rsidRPr="009B49A9">
        <w:rPr>
          <w:rStyle w:val="1"/>
          <w:rFonts w:cstheme="minorBidi"/>
          <w:b/>
          <w:i/>
          <w:color w:val="000000"/>
          <w:sz w:val="28"/>
          <w:szCs w:val="28"/>
        </w:rPr>
        <w:t>1</w:t>
      </w:r>
      <w:r w:rsidR="00696B2B" w:rsidRPr="009B49A9">
        <w:rPr>
          <w:rStyle w:val="1"/>
          <w:rFonts w:cstheme="minorBidi"/>
          <w:b/>
          <w:i/>
          <w:color w:val="000000"/>
          <w:sz w:val="28"/>
          <w:szCs w:val="28"/>
        </w:rPr>
        <w:t>5</w:t>
      </w:r>
      <w:r w:rsidRPr="009B49A9">
        <w:rPr>
          <w:rStyle w:val="1"/>
          <w:rFonts w:cstheme="minorBidi"/>
          <w:b/>
          <w:i/>
          <w:color w:val="000000"/>
          <w:sz w:val="28"/>
          <w:szCs w:val="28"/>
        </w:rPr>
        <w:t xml:space="preserve"> </w:t>
      </w:r>
      <w:r w:rsidR="00696B2B" w:rsidRPr="009B49A9">
        <w:rPr>
          <w:rStyle w:val="1"/>
          <w:rFonts w:cstheme="minorBidi"/>
          <w:b/>
          <w:i/>
          <w:color w:val="000000"/>
          <w:sz w:val="28"/>
          <w:szCs w:val="28"/>
        </w:rPr>
        <w:t>феврал</w:t>
      </w:r>
      <w:r w:rsidRPr="009B49A9">
        <w:rPr>
          <w:rStyle w:val="1"/>
          <w:rFonts w:cstheme="minorBidi"/>
          <w:b/>
          <w:i/>
          <w:color w:val="000000"/>
          <w:sz w:val="28"/>
          <w:szCs w:val="28"/>
        </w:rPr>
        <w:t>я 20</w:t>
      </w:r>
      <w:r w:rsidR="00696B2B" w:rsidRPr="009B49A9">
        <w:rPr>
          <w:rStyle w:val="1"/>
          <w:rFonts w:cstheme="minorBidi"/>
          <w:b/>
          <w:i/>
          <w:color w:val="000000"/>
          <w:sz w:val="28"/>
          <w:szCs w:val="28"/>
        </w:rPr>
        <w:t>20</w:t>
      </w:r>
      <w:r w:rsidRPr="009B49A9">
        <w:rPr>
          <w:rStyle w:val="1"/>
          <w:rFonts w:cstheme="minorBidi"/>
          <w:b/>
          <w:i/>
          <w:color w:val="000000"/>
          <w:sz w:val="28"/>
          <w:szCs w:val="28"/>
        </w:rPr>
        <w:t xml:space="preserve"> г                      </w:t>
      </w:r>
      <w:proofErr w:type="spellStart"/>
      <w:proofErr w:type="gramStart"/>
      <w:r w:rsidRPr="009B49A9">
        <w:rPr>
          <w:rStyle w:val="1"/>
          <w:rFonts w:cstheme="minorBidi"/>
          <w:b/>
          <w:i/>
          <w:color w:val="000000"/>
          <w:sz w:val="28"/>
          <w:szCs w:val="28"/>
        </w:rPr>
        <w:t>г</w:t>
      </w:r>
      <w:proofErr w:type="spellEnd"/>
      <w:proofErr w:type="gramEnd"/>
      <w:r w:rsidRPr="009B49A9">
        <w:rPr>
          <w:rStyle w:val="1"/>
          <w:rFonts w:cstheme="minorBidi"/>
          <w:b/>
          <w:i/>
          <w:color w:val="000000"/>
          <w:sz w:val="28"/>
          <w:szCs w:val="28"/>
        </w:rPr>
        <w:t>. Буйнакск</w:t>
      </w:r>
      <w:r w:rsidRPr="009B49A9">
        <w:rPr>
          <w:rStyle w:val="1"/>
          <w:rFonts w:cstheme="minorBidi"/>
          <w:b/>
          <w:i/>
          <w:color w:val="000000"/>
          <w:sz w:val="28"/>
          <w:szCs w:val="28"/>
        </w:rPr>
        <w:tab/>
        <w:t>№ 0</w:t>
      </w:r>
      <w:r w:rsidR="00696B2B" w:rsidRPr="009B49A9">
        <w:rPr>
          <w:rStyle w:val="1"/>
          <w:rFonts w:cstheme="minorBidi"/>
          <w:b/>
          <w:i/>
          <w:color w:val="000000"/>
          <w:sz w:val="28"/>
          <w:szCs w:val="28"/>
        </w:rPr>
        <w:t>7</w:t>
      </w:r>
    </w:p>
    <w:p w:rsidR="003630A4" w:rsidRDefault="003630A4" w:rsidP="003630A4">
      <w:pPr>
        <w:pStyle w:val="11"/>
        <w:keepNext/>
        <w:keepLines/>
        <w:shd w:val="clear" w:color="auto" w:fill="auto"/>
        <w:tabs>
          <w:tab w:val="left" w:pos="7844"/>
        </w:tabs>
        <w:spacing w:after="0" w:line="240" w:lineRule="exact"/>
        <w:ind w:left="320"/>
        <w:jc w:val="both"/>
        <w:rPr>
          <w:rStyle w:val="1"/>
          <w:rFonts w:cstheme="minorBidi"/>
          <w:color w:val="000000"/>
          <w:sz w:val="28"/>
          <w:szCs w:val="28"/>
        </w:rPr>
      </w:pPr>
    </w:p>
    <w:p w:rsidR="003630A4" w:rsidRDefault="003630A4" w:rsidP="003630A4">
      <w:pPr>
        <w:pStyle w:val="11"/>
        <w:keepNext/>
        <w:keepLines/>
        <w:shd w:val="clear" w:color="auto" w:fill="auto"/>
        <w:tabs>
          <w:tab w:val="left" w:pos="7844"/>
        </w:tabs>
        <w:spacing w:after="0" w:line="240" w:lineRule="exact"/>
        <w:ind w:left="320"/>
        <w:jc w:val="both"/>
        <w:rPr>
          <w:rStyle w:val="1"/>
          <w:rFonts w:cstheme="minorBidi"/>
          <w:color w:val="000000"/>
          <w:sz w:val="28"/>
          <w:szCs w:val="28"/>
        </w:rPr>
      </w:pPr>
    </w:p>
    <w:p w:rsidR="003630A4" w:rsidRDefault="003630A4" w:rsidP="003630A4">
      <w:pPr>
        <w:pStyle w:val="11"/>
        <w:keepNext/>
        <w:keepLines/>
        <w:shd w:val="clear" w:color="auto" w:fill="auto"/>
        <w:tabs>
          <w:tab w:val="left" w:pos="7844"/>
        </w:tabs>
        <w:spacing w:after="0" w:line="240" w:lineRule="exact"/>
        <w:ind w:left="320"/>
        <w:jc w:val="both"/>
        <w:rPr>
          <w:rStyle w:val="1"/>
          <w:rFonts w:cstheme="minorBidi"/>
          <w:color w:val="000000"/>
          <w:sz w:val="28"/>
          <w:szCs w:val="28"/>
        </w:rPr>
      </w:pPr>
    </w:p>
    <w:bookmarkEnd w:id="1"/>
    <w:p w:rsidR="003630A4" w:rsidRDefault="003630A4" w:rsidP="003630A4">
      <w:pPr>
        <w:pStyle w:val="20"/>
        <w:shd w:val="clear" w:color="auto" w:fill="auto"/>
        <w:spacing w:before="0" w:after="0" w:line="240" w:lineRule="exact"/>
        <w:jc w:val="both"/>
        <w:rPr>
          <w:rStyle w:val="1"/>
          <w:rFonts w:cstheme="minorBidi"/>
          <w:b w:val="0"/>
          <w:bCs w:val="0"/>
          <w:i/>
          <w:color w:val="000000"/>
          <w:sz w:val="28"/>
          <w:szCs w:val="28"/>
        </w:rPr>
      </w:pPr>
      <w:r>
        <w:rPr>
          <w:rStyle w:val="2"/>
          <w:rFonts w:cstheme="minorBidi"/>
          <w:b/>
          <w:i/>
          <w:color w:val="000000"/>
          <w:sz w:val="28"/>
          <w:szCs w:val="28"/>
        </w:rPr>
        <w:t>При</w:t>
      </w:r>
      <w:r>
        <w:rPr>
          <w:rStyle w:val="1"/>
          <w:rFonts w:cstheme="minorBidi"/>
          <w:bCs w:val="0"/>
          <w:i/>
          <w:color w:val="000000"/>
          <w:sz w:val="28"/>
          <w:szCs w:val="28"/>
        </w:rPr>
        <w:t>сутствовали</w:t>
      </w:r>
      <w:r>
        <w:rPr>
          <w:rStyle w:val="1"/>
          <w:rFonts w:cstheme="minorBidi"/>
          <w:b w:val="0"/>
          <w:bCs w:val="0"/>
          <w:i/>
          <w:color w:val="000000"/>
          <w:sz w:val="28"/>
          <w:szCs w:val="28"/>
        </w:rPr>
        <w:t>:</w:t>
      </w:r>
    </w:p>
    <w:p w:rsidR="003630A4" w:rsidRDefault="003630A4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rPr>
          <w:rStyle w:val="2"/>
          <w:rFonts w:cstheme="minorBidi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 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Адильханова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А.К.- председатель Общественного Совета;                                                                                 </w:t>
      </w:r>
    </w:p>
    <w:p w:rsidR="003630A4" w:rsidRDefault="003630A4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rPr>
          <w:rStyle w:val="2"/>
          <w:rFonts w:cstheme="minorBidi"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                </w:t>
      </w:r>
    </w:p>
    <w:p w:rsidR="003630A4" w:rsidRDefault="003630A4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rPr>
          <w:rStyle w:val="2"/>
          <w:rFonts w:cstheme="minorBidi"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члены</w:t>
      </w:r>
      <w:proofErr w:type="gramStart"/>
      <w:r>
        <w:rPr>
          <w:rStyle w:val="2"/>
          <w:rFonts w:cstheme="minorBidi"/>
          <w:color w:val="000000"/>
          <w:sz w:val="28"/>
          <w:szCs w:val="28"/>
        </w:rPr>
        <w:t xml:space="preserve"> :</w:t>
      </w:r>
      <w:proofErr w:type="gramEnd"/>
      <w:r>
        <w:rPr>
          <w:rStyle w:val="2"/>
          <w:rFonts w:cstheme="minorBidi"/>
          <w:color w:val="000000"/>
          <w:sz w:val="28"/>
          <w:szCs w:val="28"/>
        </w:rPr>
        <w:t xml:space="preserve">    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Дадаева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Ф.М.</w:t>
      </w:r>
    </w:p>
    <w:p w:rsidR="003630A4" w:rsidRDefault="003630A4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jc w:val="both"/>
        <w:rPr>
          <w:rStyle w:val="2"/>
          <w:rFonts w:cstheme="minorBidi"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         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Исагаджиева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З.Ш.</w:t>
      </w:r>
    </w:p>
    <w:p w:rsidR="003630A4" w:rsidRDefault="003630A4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rPr>
          <w:rStyle w:val="2"/>
          <w:rFonts w:cstheme="minorBidi"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Пайзулаева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Б.А.                                                                                        </w:t>
      </w:r>
    </w:p>
    <w:p w:rsidR="003630A4" w:rsidRDefault="003630A4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rPr>
          <w:rStyle w:val="2"/>
          <w:rFonts w:cstheme="minorBidi"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              Акимова З.А.</w:t>
      </w:r>
    </w:p>
    <w:p w:rsidR="003630A4" w:rsidRDefault="003630A4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rPr>
          <w:rStyle w:val="2"/>
          <w:rFonts w:cstheme="minorBidi"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Даитбекова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М.У.                                                        </w:t>
      </w:r>
    </w:p>
    <w:p w:rsidR="00DC7E19" w:rsidRDefault="003630A4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rPr>
          <w:rStyle w:val="2"/>
          <w:rFonts w:cstheme="minorBidi"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Сатуева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Т.А.</w:t>
      </w:r>
      <w:r w:rsidR="00DC7E19"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</w:t>
      </w:r>
    </w:p>
    <w:p w:rsidR="003630A4" w:rsidRDefault="00DC7E19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rPr>
          <w:rStyle w:val="2"/>
          <w:rFonts w:cstheme="minorBidi"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Дугричилов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М.М.</w:t>
      </w:r>
      <w:r w:rsidR="003630A4"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:rsidR="003630A4" w:rsidRDefault="003630A4" w:rsidP="003630A4">
      <w:pPr>
        <w:pStyle w:val="20"/>
        <w:shd w:val="clear" w:color="auto" w:fill="auto"/>
        <w:tabs>
          <w:tab w:val="left" w:pos="4127"/>
        </w:tabs>
        <w:spacing w:before="0" w:after="0" w:line="240" w:lineRule="auto"/>
        <w:rPr>
          <w:rStyle w:val="2"/>
          <w:rFonts w:cstheme="minorBidi"/>
          <w:i/>
          <w:color w:val="000000"/>
          <w:sz w:val="28"/>
          <w:szCs w:val="28"/>
        </w:rPr>
      </w:pPr>
      <w:r>
        <w:rPr>
          <w:rStyle w:val="2"/>
          <w:rFonts w:cstheme="minorBidi"/>
          <w:b/>
          <w:i/>
          <w:color w:val="000000"/>
          <w:sz w:val="28"/>
          <w:szCs w:val="28"/>
        </w:rPr>
        <w:t>Приглашенные:</w:t>
      </w:r>
      <w:r>
        <w:rPr>
          <w:rStyle w:val="2"/>
          <w:rFonts w:cstheme="minorBidi"/>
          <w:i/>
          <w:color w:val="000000"/>
          <w:sz w:val="28"/>
          <w:szCs w:val="28"/>
        </w:rPr>
        <w:t xml:space="preserve">                                      </w:t>
      </w:r>
    </w:p>
    <w:p w:rsidR="003630A4" w:rsidRDefault="003630A4" w:rsidP="003630A4">
      <w:pPr>
        <w:pStyle w:val="20"/>
        <w:shd w:val="clear" w:color="auto" w:fill="auto"/>
        <w:spacing w:before="0" w:after="0" w:line="240" w:lineRule="auto"/>
        <w:ind w:left="-142"/>
      </w:pPr>
      <w:r>
        <w:rPr>
          <w:sz w:val="28"/>
          <w:szCs w:val="28"/>
        </w:rPr>
        <w:t xml:space="preserve">1. И.А.  </w:t>
      </w:r>
      <w:proofErr w:type="spellStart"/>
      <w:r>
        <w:rPr>
          <w:sz w:val="28"/>
          <w:szCs w:val="28"/>
        </w:rPr>
        <w:t>Нургудаев</w:t>
      </w:r>
      <w:proofErr w:type="spellEnd"/>
      <w:r>
        <w:rPr>
          <w:sz w:val="28"/>
          <w:szCs w:val="28"/>
        </w:rPr>
        <w:t xml:space="preserve"> – глава   городского  округа « город Буйнакск»;                                                                                                                                    2. А.  Ш.  </w:t>
      </w:r>
      <w:proofErr w:type="spellStart"/>
      <w:r>
        <w:rPr>
          <w:sz w:val="28"/>
          <w:szCs w:val="28"/>
        </w:rPr>
        <w:t>Багаутдинов</w:t>
      </w:r>
      <w:proofErr w:type="spellEnd"/>
      <w:r>
        <w:rPr>
          <w:sz w:val="28"/>
          <w:szCs w:val="28"/>
        </w:rPr>
        <w:t xml:space="preserve"> -  зам. главы  администрации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куратор образования г. Буйнакска;                                                                                                                            3. А.А.Магомедов  – начальник МКУ « Финансово-экономическое управление                                                                                   городского  округа « город Буйнакск»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4. </w:t>
      </w:r>
      <w:proofErr w:type="gramStart"/>
      <w:r>
        <w:rPr>
          <w:rStyle w:val="2"/>
          <w:rFonts w:cstheme="minorBidi"/>
          <w:color w:val="000000"/>
          <w:sz w:val="28"/>
          <w:szCs w:val="28"/>
        </w:rPr>
        <w:t>М-К</w:t>
      </w:r>
      <w:proofErr w:type="gramEnd"/>
      <w:r>
        <w:rPr>
          <w:rStyle w:val="2"/>
          <w:rFonts w:cstheme="minorBidi"/>
          <w:color w:val="000000"/>
          <w:sz w:val="28"/>
          <w:szCs w:val="28"/>
        </w:rPr>
        <w:t xml:space="preserve">.З.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Джанхаев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- помощник главы ГО по   работе с общественными организациями;</w:t>
      </w:r>
      <w:r>
        <w:rPr>
          <w:rStyle w:val="2"/>
          <w:rFonts w:cstheme="minorBidi"/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5.  Ш. И. </w:t>
      </w:r>
      <w:proofErr w:type="spellStart"/>
      <w:r>
        <w:rPr>
          <w:sz w:val="28"/>
          <w:szCs w:val="28"/>
        </w:rPr>
        <w:t>Батырова</w:t>
      </w:r>
      <w:proofErr w:type="spellEnd"/>
      <w:r>
        <w:rPr>
          <w:sz w:val="28"/>
          <w:szCs w:val="28"/>
        </w:rPr>
        <w:t xml:space="preserve"> – начальник   МКУ «Управление  образованием  города Буйнакска;                                                                                                                                                </w:t>
      </w:r>
      <w:r>
        <w:rPr>
          <w:rStyle w:val="2"/>
          <w:rFonts w:cstheme="minorBidi"/>
          <w:color w:val="000000"/>
          <w:sz w:val="28"/>
          <w:szCs w:val="28"/>
        </w:rPr>
        <w:t xml:space="preserve">6.  З.А.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Абдулхаликов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 - начальник отдела информационных технологий;</w:t>
      </w:r>
      <w:r>
        <w:rPr>
          <w:sz w:val="28"/>
          <w:szCs w:val="28"/>
        </w:rPr>
        <w:t xml:space="preserve"> Руководители образовательных организаций города.                                                              СМИ  : корреспондент  местной  газеты « Будни  Буйнакска»; местное телевидение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924919" w:rsidRDefault="003630A4" w:rsidP="00924919">
      <w:pPr>
        <w:spacing w:after="0"/>
        <w:ind w:left="-851" w:firstLine="851"/>
        <w:rPr>
          <w:rFonts w:ascii="Times New Roman" w:hAnsi="Times New Roman" w:cs="Times New Roman"/>
          <w:sz w:val="28"/>
        </w:rPr>
      </w:pPr>
      <w:r>
        <w:rPr>
          <w:sz w:val="32"/>
          <w:szCs w:val="32"/>
        </w:rPr>
        <w:t xml:space="preserve">                              </w:t>
      </w:r>
      <w:r>
        <w:rPr>
          <w:b/>
          <w:i/>
          <w:color w:val="000000"/>
          <w:sz w:val="32"/>
          <w:szCs w:val="32"/>
        </w:rPr>
        <w:t xml:space="preserve">     </w:t>
      </w:r>
      <w:bookmarkStart w:id="2" w:name="bookmark4"/>
      <w:r>
        <w:rPr>
          <w:rStyle w:val="1"/>
          <w:rFonts w:cstheme="minorBidi"/>
          <w:bCs w:val="0"/>
          <w:i/>
          <w:color w:val="000000"/>
          <w:sz w:val="32"/>
          <w:szCs w:val="32"/>
        </w:rPr>
        <w:t>Повестка дня:</w:t>
      </w:r>
      <w:bookmarkStart w:id="3" w:name="bookmark5"/>
      <w:bookmarkEnd w:id="2"/>
      <w:r>
        <w:rPr>
          <w:rStyle w:val="1"/>
          <w:rFonts w:cstheme="minorBidi"/>
          <w:bCs w:val="0"/>
          <w:i/>
          <w:color w:val="000000"/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1. Об утверждении отчета Общественного совета по результатам проведенной Единым оператором </w:t>
      </w:r>
      <w:r w:rsidR="0023000A">
        <w:rPr>
          <w:rFonts w:ascii="Times New Roman" w:hAnsi="Times New Roman" w:cs="Times New Roman"/>
          <w:sz w:val="28"/>
          <w:szCs w:val="28"/>
        </w:rPr>
        <w:t>– ООО « А</w:t>
      </w:r>
      <w:proofErr w:type="gramStart"/>
      <w:r w:rsidR="0023000A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23000A">
        <w:rPr>
          <w:rFonts w:ascii="Times New Roman" w:hAnsi="Times New Roman" w:cs="Times New Roman"/>
          <w:sz w:val="28"/>
          <w:szCs w:val="28"/>
        </w:rPr>
        <w:t xml:space="preserve"> Холдинг»,</w:t>
      </w:r>
      <w:r>
        <w:rPr>
          <w:rStyle w:val="1"/>
          <w:rFonts w:cstheme="minorBidi"/>
          <w:b w:val="0"/>
          <w:bCs w:val="0"/>
          <w:color w:val="000000"/>
          <w:sz w:val="28"/>
          <w:szCs w:val="28"/>
        </w:rPr>
        <w:t>независимой</w:t>
      </w:r>
      <w:r w:rsidR="0023000A"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 оценки условий оказания услуг  </w:t>
      </w:r>
      <w:r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 </w:t>
      </w:r>
      <w:r w:rsidR="0023000A">
        <w:rPr>
          <w:rStyle w:val="1"/>
          <w:rFonts w:cstheme="minorBidi"/>
          <w:b w:val="0"/>
          <w:bCs w:val="0"/>
          <w:color w:val="000000"/>
          <w:sz w:val="28"/>
          <w:szCs w:val="28"/>
        </w:rPr>
        <w:t>Государственного бюджетного учреждения Республики Дагестан « Психоневрологически</w:t>
      </w:r>
      <w:r w:rsidR="00924919"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й  интернат  </w:t>
      </w:r>
      <w:r w:rsidR="0023000A">
        <w:rPr>
          <w:rStyle w:val="1"/>
          <w:rFonts w:cstheme="minorBidi"/>
          <w:b w:val="0"/>
          <w:bCs w:val="0"/>
          <w:color w:val="000000"/>
          <w:sz w:val="28"/>
          <w:szCs w:val="28"/>
        </w:rPr>
        <w:t>« Милосердие»</w:t>
      </w:r>
      <w:r>
        <w:rPr>
          <w:rStyle w:val="1"/>
          <w:rFonts w:cstheme="minorBidi"/>
          <w:b w:val="0"/>
          <w:bCs w:val="0"/>
          <w:color w:val="000000"/>
          <w:sz w:val="28"/>
          <w:szCs w:val="28"/>
        </w:rPr>
        <w:t>города Буйнакска</w:t>
      </w:r>
      <w:r w:rsidR="0038303D">
        <w:rPr>
          <w:rStyle w:val="1"/>
          <w:rFonts w:cstheme="minorBidi"/>
          <w:b w:val="0"/>
          <w:bCs w:val="0"/>
          <w:color w:val="000000"/>
          <w:sz w:val="28"/>
          <w:szCs w:val="28"/>
        </w:rPr>
        <w:t>»</w:t>
      </w:r>
      <w:r w:rsidR="0023000A"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 в 2019году (отчет  прилагается).</w:t>
      </w:r>
      <w:bookmarkEnd w:id="3"/>
      <w:r>
        <w:rPr>
          <w:rStyle w:val="1"/>
          <w:rFonts w:cstheme="minorBidi"/>
          <w:color w:val="000000"/>
          <w:sz w:val="28"/>
          <w:szCs w:val="28"/>
        </w:rPr>
        <w:t xml:space="preserve"> </w:t>
      </w:r>
      <w:r w:rsidR="00924919">
        <w:rPr>
          <w:rStyle w:val="1"/>
          <w:rFonts w:cstheme="minorBidi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924919" w:rsidRPr="00924919">
        <w:rPr>
          <w:rStyle w:val="1"/>
          <w:rFonts w:cstheme="minorBidi"/>
          <w:b w:val="0"/>
          <w:color w:val="000000"/>
          <w:sz w:val="28"/>
          <w:szCs w:val="28"/>
        </w:rPr>
        <w:t>2.</w:t>
      </w:r>
      <w:r w:rsidR="00924919">
        <w:rPr>
          <w:rStyle w:val="1"/>
          <w:rFonts w:cstheme="minorBidi"/>
          <w:b w:val="0"/>
          <w:color w:val="000000"/>
          <w:sz w:val="28"/>
          <w:szCs w:val="28"/>
        </w:rPr>
        <w:t xml:space="preserve">Утверждение перечня </w:t>
      </w:r>
      <w:r>
        <w:rPr>
          <w:rStyle w:val="1"/>
          <w:rFonts w:cstheme="minorBidi"/>
          <w:color w:val="000000"/>
          <w:sz w:val="28"/>
          <w:szCs w:val="28"/>
        </w:rPr>
        <w:t xml:space="preserve"> </w:t>
      </w:r>
      <w:r w:rsidR="00924919">
        <w:rPr>
          <w:rFonts w:ascii="Times New Roman" w:hAnsi="Times New Roman" w:cs="Times New Roman"/>
          <w:sz w:val="28"/>
        </w:rPr>
        <w:t xml:space="preserve">организаций  сферы  образования  Городского округа                                   «город Буйнакск» , в отношении  которых в 2020 году  проводится  независимая оценка  качества условий  оказания   услуг  организациями  при  осуществлении  деятельности .             </w:t>
      </w:r>
    </w:p>
    <w:p w:rsidR="00D1379A" w:rsidRDefault="003630A4" w:rsidP="00D1379A">
      <w:pPr>
        <w:spacing w:after="0"/>
        <w:ind w:left="-851" w:firstLine="851"/>
        <w:rPr>
          <w:rFonts w:ascii="Times New Roman" w:hAnsi="Times New Roman" w:cs="Times New Roman"/>
          <w:sz w:val="28"/>
        </w:rPr>
      </w:pPr>
      <w:r>
        <w:rPr>
          <w:rStyle w:val="1"/>
          <w:rFonts w:cstheme="minorBidi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rStyle w:val="2"/>
          <w:rFonts w:cstheme="minorBidi"/>
          <w:b/>
          <w:i/>
          <w:color w:val="000000"/>
          <w:sz w:val="28"/>
          <w:szCs w:val="28"/>
        </w:rPr>
        <w:t>Слушали:</w:t>
      </w:r>
      <w:r>
        <w:rPr>
          <w:rStyle w:val="2"/>
          <w:rFonts w:cstheme="minorBidi"/>
          <w:b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Адильханову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Асият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 xml:space="preserve">  </w:t>
      </w:r>
      <w:proofErr w:type="spellStart"/>
      <w:r>
        <w:rPr>
          <w:rStyle w:val="2"/>
          <w:rFonts w:cstheme="minorBidi"/>
          <w:color w:val="000000"/>
          <w:sz w:val="28"/>
          <w:szCs w:val="28"/>
        </w:rPr>
        <w:t>Камиловн</w:t>
      </w:r>
      <w:proofErr w:type="gramStart"/>
      <w:r>
        <w:rPr>
          <w:rStyle w:val="2"/>
          <w:rFonts w:cstheme="minorBidi"/>
          <w:color w:val="000000"/>
          <w:sz w:val="28"/>
          <w:szCs w:val="28"/>
        </w:rPr>
        <w:t>у</w:t>
      </w:r>
      <w:proofErr w:type="spellEnd"/>
      <w:r>
        <w:rPr>
          <w:rStyle w:val="2"/>
          <w:rFonts w:cstheme="minorBidi"/>
          <w:color w:val="000000"/>
          <w:sz w:val="28"/>
          <w:szCs w:val="28"/>
        </w:rPr>
        <w:t>-</w:t>
      </w:r>
      <w:proofErr w:type="gramEnd"/>
      <w:r>
        <w:rPr>
          <w:rStyle w:val="2"/>
          <w:rFonts w:cstheme="minorBidi"/>
          <w:color w:val="000000"/>
          <w:sz w:val="28"/>
          <w:szCs w:val="28"/>
        </w:rPr>
        <w:t xml:space="preserve"> председателя общественного совета </w:t>
      </w:r>
      <w:r w:rsidR="0023000A">
        <w:rPr>
          <w:rStyle w:val="2"/>
          <w:rFonts w:cstheme="minorBidi"/>
          <w:color w:val="000000"/>
          <w:sz w:val="28"/>
          <w:szCs w:val="28"/>
        </w:rPr>
        <w:t>,в своем выступлении она ознакомила присутствующих информацией</w:t>
      </w:r>
      <w:r>
        <w:rPr>
          <w:rStyle w:val="2"/>
          <w:rFonts w:cstheme="minorBidi"/>
          <w:color w:val="000000"/>
          <w:sz w:val="28"/>
          <w:szCs w:val="28"/>
        </w:rPr>
        <w:t xml:space="preserve"> </w:t>
      </w:r>
      <w:r w:rsidR="00DE6F22">
        <w:rPr>
          <w:rStyle w:val="2"/>
          <w:rFonts w:cstheme="minorBidi"/>
          <w:color w:val="000000"/>
          <w:sz w:val="28"/>
          <w:szCs w:val="28"/>
        </w:rPr>
        <w:t xml:space="preserve">где говорилось о том , что  в </w:t>
      </w:r>
      <w:r w:rsidR="0023000A">
        <w:rPr>
          <w:rStyle w:val="2"/>
          <w:rFonts w:cstheme="minorBidi"/>
          <w:color w:val="000000"/>
          <w:sz w:val="28"/>
          <w:szCs w:val="28"/>
        </w:rPr>
        <w:t xml:space="preserve"> 2019 году  </w:t>
      </w:r>
      <w:r w:rsidR="0023000A"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Единым оператором </w:t>
      </w:r>
      <w:r w:rsidR="0023000A">
        <w:rPr>
          <w:rFonts w:ascii="Times New Roman" w:hAnsi="Times New Roman" w:cs="Times New Roman"/>
          <w:sz w:val="28"/>
          <w:szCs w:val="28"/>
        </w:rPr>
        <w:t>– ООО</w:t>
      </w:r>
      <w:r w:rsidR="00DE6F22">
        <w:rPr>
          <w:rFonts w:ascii="Times New Roman" w:hAnsi="Times New Roman" w:cs="Times New Roman"/>
          <w:sz w:val="28"/>
          <w:szCs w:val="28"/>
        </w:rPr>
        <w:t xml:space="preserve">   </w:t>
      </w:r>
      <w:r w:rsidR="0023000A">
        <w:rPr>
          <w:rFonts w:ascii="Times New Roman" w:hAnsi="Times New Roman" w:cs="Times New Roman"/>
          <w:sz w:val="28"/>
          <w:szCs w:val="28"/>
        </w:rPr>
        <w:t xml:space="preserve">« АС- Холдинг» была проведена </w:t>
      </w:r>
      <w:r w:rsidR="0023000A">
        <w:rPr>
          <w:rStyle w:val="2"/>
          <w:rFonts w:cstheme="minorBidi"/>
          <w:color w:val="000000"/>
          <w:sz w:val="28"/>
          <w:szCs w:val="28"/>
        </w:rPr>
        <w:t>независимая  оценка  качества  услов</w:t>
      </w:r>
      <w:r w:rsidR="00DE6F22">
        <w:rPr>
          <w:rStyle w:val="2"/>
          <w:rFonts w:cstheme="minorBidi"/>
          <w:color w:val="000000"/>
          <w:sz w:val="28"/>
          <w:szCs w:val="28"/>
        </w:rPr>
        <w:t xml:space="preserve">ий оказания услуг  </w:t>
      </w:r>
      <w:r w:rsidR="0023000A">
        <w:rPr>
          <w:rStyle w:val="2"/>
          <w:rFonts w:cstheme="minorBidi"/>
          <w:color w:val="000000"/>
          <w:sz w:val="28"/>
          <w:szCs w:val="28"/>
        </w:rPr>
        <w:t xml:space="preserve"> организациями социального обслуживания</w:t>
      </w:r>
      <w:r w:rsidR="00DE6F22">
        <w:rPr>
          <w:rStyle w:val="2"/>
          <w:rFonts w:cstheme="minorBidi"/>
          <w:color w:val="000000"/>
          <w:sz w:val="28"/>
          <w:szCs w:val="28"/>
        </w:rPr>
        <w:t xml:space="preserve"> населения , подведомственных Министерству труда и социального развития Республики Дагестан   .                                     </w:t>
      </w:r>
      <w:r w:rsidR="00D1379A">
        <w:rPr>
          <w:rStyle w:val="2"/>
          <w:rFonts w:cstheme="minorBidi"/>
          <w:color w:val="000000"/>
          <w:sz w:val="28"/>
          <w:szCs w:val="28"/>
        </w:rPr>
        <w:t xml:space="preserve">                    </w:t>
      </w:r>
      <w:r w:rsidR="00DE6F22">
        <w:rPr>
          <w:rStyle w:val="2"/>
          <w:rFonts w:cstheme="minorBidi"/>
          <w:color w:val="000000"/>
          <w:sz w:val="28"/>
          <w:szCs w:val="28"/>
        </w:rPr>
        <w:t xml:space="preserve">Организацией – оператором был проведен выборочный опрос более 40 % получателей услуг, проанализированы интернет – страницы </w:t>
      </w:r>
      <w:r w:rsidR="00974587">
        <w:rPr>
          <w:rStyle w:val="2"/>
          <w:rFonts w:cstheme="minorBidi"/>
          <w:color w:val="000000"/>
          <w:sz w:val="28"/>
          <w:szCs w:val="28"/>
        </w:rPr>
        <w:t xml:space="preserve"> </w:t>
      </w:r>
      <w:r w:rsidR="00DE6F22">
        <w:rPr>
          <w:rStyle w:val="2"/>
          <w:rFonts w:cstheme="minorBidi"/>
          <w:color w:val="000000"/>
          <w:sz w:val="28"/>
          <w:szCs w:val="28"/>
        </w:rPr>
        <w:t>учреждений социального обслуживания, оценена доступность услуг для инвалидов, а так же комфортность условий оказания услуг.</w:t>
      </w:r>
      <w:r>
        <w:rPr>
          <w:rStyle w:val="2"/>
          <w:rFonts w:cstheme="minorBidi"/>
          <w:color w:val="000000"/>
          <w:sz w:val="28"/>
          <w:szCs w:val="28"/>
        </w:rPr>
        <w:t xml:space="preserve"> </w:t>
      </w:r>
      <w:r w:rsidR="0070621B">
        <w:rPr>
          <w:rStyle w:val="2"/>
          <w:rFonts w:cstheme="minorBidi"/>
          <w:color w:val="000000"/>
          <w:sz w:val="28"/>
          <w:szCs w:val="28"/>
        </w:rPr>
        <w:t xml:space="preserve"> </w:t>
      </w:r>
      <w:proofErr w:type="spellStart"/>
      <w:r w:rsidR="0070621B">
        <w:rPr>
          <w:rStyle w:val="2"/>
          <w:rFonts w:cstheme="minorBidi"/>
          <w:color w:val="000000"/>
          <w:sz w:val="28"/>
          <w:szCs w:val="28"/>
        </w:rPr>
        <w:t>Асият</w:t>
      </w:r>
      <w:proofErr w:type="spellEnd"/>
      <w:r w:rsidR="0070621B">
        <w:rPr>
          <w:rStyle w:val="2"/>
          <w:rFonts w:cstheme="minorBidi"/>
          <w:color w:val="000000"/>
          <w:sz w:val="28"/>
          <w:szCs w:val="28"/>
        </w:rPr>
        <w:t xml:space="preserve"> </w:t>
      </w:r>
      <w:proofErr w:type="spellStart"/>
      <w:r w:rsidR="0070621B">
        <w:rPr>
          <w:rStyle w:val="2"/>
          <w:rFonts w:cstheme="minorBidi"/>
          <w:color w:val="000000"/>
          <w:sz w:val="28"/>
          <w:szCs w:val="28"/>
        </w:rPr>
        <w:t>Камиловна</w:t>
      </w:r>
      <w:proofErr w:type="spellEnd"/>
      <w:r w:rsidR="0070621B">
        <w:rPr>
          <w:rStyle w:val="2"/>
          <w:rFonts w:cstheme="minorBidi"/>
          <w:color w:val="000000"/>
          <w:sz w:val="28"/>
          <w:szCs w:val="28"/>
        </w:rPr>
        <w:t xml:space="preserve">  представила результаты независимой оценки  </w:t>
      </w:r>
      <w:proofErr w:type="spellStart"/>
      <w:r w:rsidR="0070621B">
        <w:rPr>
          <w:rStyle w:val="1"/>
          <w:rFonts w:cstheme="minorBidi"/>
          <w:b w:val="0"/>
          <w:bCs w:val="0"/>
          <w:color w:val="000000"/>
          <w:sz w:val="28"/>
          <w:szCs w:val="28"/>
        </w:rPr>
        <w:t>Единного</w:t>
      </w:r>
      <w:proofErr w:type="spellEnd"/>
      <w:r w:rsidR="0070621B"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 оператора  </w:t>
      </w:r>
      <w:r w:rsidR="0070621B">
        <w:rPr>
          <w:rFonts w:ascii="Times New Roman" w:hAnsi="Times New Roman" w:cs="Times New Roman"/>
          <w:sz w:val="28"/>
          <w:szCs w:val="28"/>
        </w:rPr>
        <w:t>– ООО   « А</w:t>
      </w:r>
      <w:proofErr w:type="gramStart"/>
      <w:r w:rsidR="0070621B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70621B">
        <w:rPr>
          <w:rFonts w:ascii="Times New Roman" w:hAnsi="Times New Roman" w:cs="Times New Roman"/>
          <w:sz w:val="28"/>
          <w:szCs w:val="28"/>
        </w:rPr>
        <w:t xml:space="preserve"> Холдинг»</w:t>
      </w:r>
      <w:r w:rsidR="00974587">
        <w:rPr>
          <w:rFonts w:ascii="Times New Roman" w:hAnsi="Times New Roman" w:cs="Times New Roman"/>
          <w:sz w:val="28"/>
          <w:szCs w:val="28"/>
        </w:rPr>
        <w:t xml:space="preserve"> </w:t>
      </w:r>
      <w:r w:rsidR="0070621B">
        <w:rPr>
          <w:rStyle w:val="2"/>
          <w:rFonts w:cstheme="minorBidi"/>
          <w:color w:val="000000"/>
          <w:sz w:val="28"/>
          <w:szCs w:val="28"/>
        </w:rPr>
        <w:t>по</w:t>
      </w:r>
      <w:r w:rsidR="0070621B"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   Государственному  бюджетному  учреждению Республики Дагестан « Психоневрологический  интернат  « Милосердие» города Буйнакска</w:t>
      </w:r>
      <w:r w:rsidR="00974587">
        <w:rPr>
          <w:rStyle w:val="1"/>
          <w:rFonts w:cstheme="minorBidi"/>
          <w:b w:val="0"/>
          <w:bCs w:val="0"/>
          <w:color w:val="000000"/>
          <w:sz w:val="28"/>
          <w:szCs w:val="28"/>
        </w:rPr>
        <w:t>»</w:t>
      </w:r>
      <w:r w:rsidR="0070621B">
        <w:rPr>
          <w:rStyle w:val="1"/>
          <w:rFonts w:cstheme="minorBidi"/>
          <w:b w:val="0"/>
          <w:bCs w:val="0"/>
          <w:color w:val="000000"/>
          <w:sz w:val="28"/>
          <w:szCs w:val="28"/>
        </w:rPr>
        <w:t xml:space="preserve"> , о</w:t>
      </w:r>
      <w:r>
        <w:rPr>
          <w:rStyle w:val="2"/>
          <w:rFonts w:cstheme="minorBidi"/>
          <w:color w:val="000000"/>
          <w:sz w:val="28"/>
          <w:szCs w:val="28"/>
        </w:rPr>
        <w:t>ценивал</w:t>
      </w:r>
      <w:r w:rsidR="0070621B">
        <w:rPr>
          <w:rStyle w:val="2"/>
          <w:rFonts w:cstheme="minorBidi"/>
          <w:color w:val="000000"/>
          <w:sz w:val="28"/>
          <w:szCs w:val="28"/>
        </w:rPr>
        <w:t>о</w:t>
      </w:r>
      <w:r>
        <w:rPr>
          <w:rStyle w:val="2"/>
          <w:rFonts w:cstheme="minorBidi"/>
          <w:color w:val="000000"/>
          <w:sz w:val="28"/>
          <w:szCs w:val="28"/>
        </w:rPr>
        <w:t>сь учреждени</w:t>
      </w:r>
      <w:r w:rsidR="0070621B">
        <w:rPr>
          <w:rStyle w:val="2"/>
          <w:rFonts w:cstheme="minorBidi"/>
          <w:color w:val="000000"/>
          <w:sz w:val="28"/>
          <w:szCs w:val="28"/>
        </w:rPr>
        <w:t xml:space="preserve">е </w:t>
      </w:r>
      <w:r>
        <w:rPr>
          <w:rStyle w:val="2"/>
          <w:rFonts w:cstheme="minorBidi"/>
          <w:color w:val="000000"/>
          <w:sz w:val="28"/>
          <w:szCs w:val="28"/>
        </w:rPr>
        <w:t xml:space="preserve">  по 5 основным критериям:                                                                                                          1. Открытость и доступность информации об </w:t>
      </w:r>
      <w:r w:rsidR="0070621B">
        <w:rPr>
          <w:rStyle w:val="2"/>
          <w:rFonts w:cstheme="minorBidi"/>
          <w:color w:val="000000"/>
          <w:sz w:val="28"/>
          <w:szCs w:val="28"/>
        </w:rPr>
        <w:t>учреждении  -  94 балла</w:t>
      </w:r>
      <w:r>
        <w:rPr>
          <w:rStyle w:val="2"/>
          <w:rFonts w:cstheme="minorBidi"/>
          <w:color w:val="000000"/>
          <w:sz w:val="28"/>
          <w:szCs w:val="28"/>
        </w:rPr>
        <w:t>;                                                                                        2. Комфортность условий предоставления услуг</w:t>
      </w:r>
      <w:r w:rsidR="0070621B">
        <w:rPr>
          <w:rStyle w:val="2"/>
          <w:rFonts w:cstheme="minorBidi"/>
          <w:color w:val="000000"/>
          <w:sz w:val="28"/>
          <w:szCs w:val="28"/>
        </w:rPr>
        <w:t xml:space="preserve"> – 99 балла</w:t>
      </w:r>
      <w:r>
        <w:rPr>
          <w:rStyle w:val="2"/>
          <w:rFonts w:cstheme="minorBidi"/>
          <w:color w:val="000000"/>
          <w:sz w:val="28"/>
          <w:szCs w:val="28"/>
        </w:rPr>
        <w:t>;                                                                                          3. Доступность услуг для инвалидов</w:t>
      </w:r>
      <w:r w:rsidR="0070621B">
        <w:rPr>
          <w:rStyle w:val="2"/>
          <w:rFonts w:cstheme="minorBidi"/>
          <w:color w:val="000000"/>
          <w:sz w:val="28"/>
          <w:szCs w:val="28"/>
        </w:rPr>
        <w:t xml:space="preserve"> – 84 балла</w:t>
      </w:r>
      <w:proofErr w:type="gramStart"/>
      <w:r w:rsidR="0070621B">
        <w:rPr>
          <w:rStyle w:val="2"/>
          <w:rFonts w:cstheme="minorBidi"/>
          <w:color w:val="000000"/>
          <w:sz w:val="28"/>
          <w:szCs w:val="28"/>
        </w:rPr>
        <w:t xml:space="preserve"> </w:t>
      </w:r>
      <w:r>
        <w:rPr>
          <w:rStyle w:val="2"/>
          <w:rFonts w:cstheme="minorBidi"/>
          <w:color w:val="000000"/>
          <w:sz w:val="28"/>
          <w:szCs w:val="28"/>
        </w:rPr>
        <w:t>;</w:t>
      </w:r>
      <w:proofErr w:type="gramEnd"/>
      <w:r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                                                              4. Доброжелательность и вежливость работников</w:t>
      </w:r>
      <w:r w:rsidR="0070621B">
        <w:rPr>
          <w:rStyle w:val="2"/>
          <w:rFonts w:cstheme="minorBidi"/>
          <w:color w:val="000000"/>
          <w:sz w:val="28"/>
          <w:szCs w:val="28"/>
        </w:rPr>
        <w:t xml:space="preserve">  - 100 баллов</w:t>
      </w:r>
      <w:r>
        <w:rPr>
          <w:rStyle w:val="2"/>
          <w:rFonts w:cstheme="minorBidi"/>
          <w:color w:val="000000"/>
          <w:sz w:val="28"/>
          <w:szCs w:val="28"/>
        </w:rPr>
        <w:t>;                                                                                                         5. Удовлетворенность условиями оказания услуг</w:t>
      </w:r>
      <w:r w:rsidR="00EA2ABF">
        <w:rPr>
          <w:rStyle w:val="2"/>
          <w:rFonts w:cstheme="minorBidi"/>
          <w:color w:val="000000"/>
          <w:sz w:val="28"/>
          <w:szCs w:val="28"/>
        </w:rPr>
        <w:t xml:space="preserve"> – 99 ба</w:t>
      </w:r>
      <w:r w:rsidR="002C26A5">
        <w:rPr>
          <w:rStyle w:val="2"/>
          <w:rFonts w:cstheme="minorBidi"/>
          <w:color w:val="000000"/>
          <w:sz w:val="28"/>
          <w:szCs w:val="28"/>
        </w:rPr>
        <w:t>лла</w:t>
      </w:r>
      <w:r>
        <w:rPr>
          <w:rStyle w:val="2"/>
          <w:rFonts w:cstheme="minorBidi"/>
          <w:color w:val="000000"/>
          <w:sz w:val="28"/>
          <w:szCs w:val="28"/>
        </w:rPr>
        <w:t xml:space="preserve">. </w:t>
      </w:r>
      <w:r w:rsidR="002C26A5">
        <w:rPr>
          <w:rStyle w:val="2"/>
          <w:rFonts w:cstheme="minorBidi"/>
          <w:color w:val="000000"/>
          <w:sz w:val="28"/>
          <w:szCs w:val="28"/>
        </w:rPr>
        <w:t xml:space="preserve"> Общий балл составил </w:t>
      </w:r>
      <w:r w:rsidR="00974587">
        <w:rPr>
          <w:rStyle w:val="2"/>
          <w:rFonts w:cstheme="minorBidi"/>
          <w:color w:val="000000"/>
          <w:sz w:val="28"/>
          <w:szCs w:val="28"/>
        </w:rPr>
        <w:t xml:space="preserve"> 95,20</w:t>
      </w:r>
      <w:r>
        <w:rPr>
          <w:rStyle w:val="2"/>
          <w:rFonts w:cstheme="minorBidi"/>
          <w:color w:val="000000"/>
          <w:sz w:val="28"/>
          <w:szCs w:val="28"/>
        </w:rPr>
        <w:t xml:space="preserve"> </w:t>
      </w:r>
      <w:r w:rsidR="00974587">
        <w:rPr>
          <w:rStyle w:val="2"/>
          <w:rFonts w:cstheme="minorBidi"/>
          <w:color w:val="000000"/>
          <w:sz w:val="28"/>
          <w:szCs w:val="28"/>
        </w:rPr>
        <w:t xml:space="preserve">. По стационарным  учреждениям социального обслуживания  </w:t>
      </w:r>
      <w:r w:rsidR="00974587">
        <w:rPr>
          <w:rStyle w:val="1"/>
          <w:rFonts w:cstheme="minorBidi"/>
          <w:b w:val="0"/>
          <w:bCs w:val="0"/>
          <w:color w:val="000000"/>
          <w:sz w:val="28"/>
          <w:szCs w:val="28"/>
        </w:rPr>
        <w:t>« Психоневрологический  интернат  « Милосердие» города Буйнакска» занимает 2- место в рейтинге по Республики Дагестан.</w:t>
      </w:r>
      <w:r>
        <w:rPr>
          <w:rStyle w:val="2"/>
          <w:rFonts w:cstheme="minorBidi"/>
          <w:color w:val="000000"/>
          <w:sz w:val="28"/>
          <w:szCs w:val="28"/>
        </w:rPr>
        <w:t xml:space="preserve">  </w:t>
      </w:r>
      <w:r w:rsidR="00032D8C">
        <w:rPr>
          <w:rStyle w:val="2"/>
          <w:rFonts w:cstheme="minorBidi"/>
          <w:color w:val="000000"/>
          <w:sz w:val="28"/>
          <w:szCs w:val="28"/>
        </w:rPr>
        <w:t xml:space="preserve">                                                                      </w:t>
      </w:r>
      <w:r w:rsidR="00D1379A">
        <w:rPr>
          <w:rStyle w:val="2"/>
          <w:rFonts w:cstheme="minorBidi"/>
          <w:b/>
          <w:i/>
          <w:color w:val="000000"/>
          <w:sz w:val="28"/>
          <w:szCs w:val="28"/>
        </w:rPr>
        <w:t>Слушали:</w:t>
      </w:r>
      <w:r w:rsidR="00D1379A">
        <w:rPr>
          <w:rStyle w:val="2"/>
          <w:rFonts w:cstheme="minorBidi"/>
          <w:b/>
          <w:color w:val="000000"/>
          <w:sz w:val="28"/>
          <w:szCs w:val="28"/>
        </w:rPr>
        <w:t xml:space="preserve"> </w:t>
      </w:r>
      <w:proofErr w:type="spellStart"/>
      <w:r w:rsidR="00D1379A">
        <w:rPr>
          <w:rStyle w:val="2"/>
          <w:rFonts w:cstheme="minorBidi"/>
          <w:color w:val="000000"/>
          <w:sz w:val="28"/>
          <w:szCs w:val="28"/>
        </w:rPr>
        <w:t>Адильханову</w:t>
      </w:r>
      <w:proofErr w:type="spellEnd"/>
      <w:r w:rsidR="00D1379A">
        <w:rPr>
          <w:rStyle w:val="2"/>
          <w:rFonts w:cstheme="minorBidi"/>
          <w:color w:val="000000"/>
          <w:sz w:val="28"/>
          <w:szCs w:val="28"/>
        </w:rPr>
        <w:t xml:space="preserve"> </w:t>
      </w:r>
      <w:proofErr w:type="spellStart"/>
      <w:r w:rsidR="00D1379A">
        <w:rPr>
          <w:rStyle w:val="2"/>
          <w:rFonts w:cstheme="minorBidi"/>
          <w:color w:val="000000"/>
          <w:sz w:val="28"/>
          <w:szCs w:val="28"/>
        </w:rPr>
        <w:t>Асият</w:t>
      </w:r>
      <w:proofErr w:type="spellEnd"/>
      <w:r w:rsidR="00D1379A">
        <w:rPr>
          <w:rStyle w:val="2"/>
          <w:rFonts w:cstheme="minorBidi"/>
          <w:color w:val="000000"/>
          <w:sz w:val="28"/>
          <w:szCs w:val="28"/>
        </w:rPr>
        <w:t xml:space="preserve">  </w:t>
      </w:r>
      <w:proofErr w:type="spellStart"/>
      <w:r w:rsidR="00D1379A">
        <w:rPr>
          <w:rStyle w:val="2"/>
          <w:rFonts w:cstheme="minorBidi"/>
          <w:color w:val="000000"/>
          <w:sz w:val="28"/>
          <w:szCs w:val="28"/>
        </w:rPr>
        <w:t>Камиловн</w:t>
      </w:r>
      <w:proofErr w:type="gramStart"/>
      <w:r w:rsidR="00D1379A">
        <w:rPr>
          <w:rStyle w:val="2"/>
          <w:rFonts w:cstheme="minorBidi"/>
          <w:color w:val="000000"/>
          <w:sz w:val="28"/>
          <w:szCs w:val="28"/>
        </w:rPr>
        <w:t>у</w:t>
      </w:r>
      <w:proofErr w:type="spellEnd"/>
      <w:r w:rsidR="00D1379A">
        <w:rPr>
          <w:rStyle w:val="2"/>
          <w:rFonts w:cstheme="minorBidi"/>
          <w:color w:val="000000"/>
          <w:sz w:val="28"/>
          <w:szCs w:val="28"/>
        </w:rPr>
        <w:t>-</w:t>
      </w:r>
      <w:proofErr w:type="gramEnd"/>
      <w:r w:rsidR="00D1379A">
        <w:rPr>
          <w:rStyle w:val="2"/>
          <w:rFonts w:cstheme="minorBidi"/>
          <w:color w:val="000000"/>
          <w:sz w:val="28"/>
          <w:szCs w:val="28"/>
        </w:rPr>
        <w:t xml:space="preserve"> председателя общественного совета ,в своем выступлении она сказала  о том , что  </w:t>
      </w:r>
      <w:r w:rsidR="00032D8C">
        <w:rPr>
          <w:rStyle w:val="2"/>
          <w:rFonts w:cstheme="minorBidi"/>
          <w:color w:val="000000"/>
          <w:sz w:val="28"/>
          <w:szCs w:val="28"/>
        </w:rPr>
        <w:t>на</w:t>
      </w:r>
      <w:r w:rsidR="00D1379A">
        <w:rPr>
          <w:rStyle w:val="2"/>
          <w:rFonts w:cstheme="minorBidi"/>
          <w:color w:val="000000"/>
          <w:sz w:val="28"/>
          <w:szCs w:val="28"/>
        </w:rPr>
        <w:t xml:space="preserve"> 2020</w:t>
      </w:r>
      <w:r w:rsidR="00032D8C">
        <w:rPr>
          <w:rStyle w:val="2"/>
          <w:rFonts w:cstheme="minorBidi"/>
          <w:color w:val="000000"/>
          <w:sz w:val="28"/>
          <w:szCs w:val="28"/>
        </w:rPr>
        <w:t xml:space="preserve"> год запланировано  12</w:t>
      </w:r>
      <w:r w:rsidR="00D1379A">
        <w:rPr>
          <w:rStyle w:val="2"/>
          <w:rFonts w:cstheme="minorBidi"/>
          <w:color w:val="000000"/>
          <w:sz w:val="28"/>
          <w:szCs w:val="28"/>
        </w:rPr>
        <w:t xml:space="preserve"> </w:t>
      </w:r>
      <w:r w:rsidR="00032D8C">
        <w:rPr>
          <w:rStyle w:val="2"/>
          <w:rFonts w:cstheme="minorBidi"/>
          <w:color w:val="000000"/>
          <w:sz w:val="28"/>
          <w:szCs w:val="28"/>
        </w:rPr>
        <w:t xml:space="preserve">образовательных </w:t>
      </w:r>
      <w:r w:rsidR="00D1379A">
        <w:rPr>
          <w:rFonts w:ascii="Times New Roman" w:hAnsi="Times New Roman" w:cs="Times New Roman"/>
          <w:sz w:val="28"/>
        </w:rPr>
        <w:t xml:space="preserve">организаций  Городского округа   «город Буйнакск» , в отношении  которых </w:t>
      </w:r>
      <w:r w:rsidR="00032D8C">
        <w:rPr>
          <w:rFonts w:ascii="Times New Roman" w:hAnsi="Times New Roman" w:cs="Times New Roman"/>
          <w:sz w:val="28"/>
        </w:rPr>
        <w:t xml:space="preserve">будет </w:t>
      </w:r>
      <w:r w:rsidR="00D1379A">
        <w:rPr>
          <w:rFonts w:ascii="Times New Roman" w:hAnsi="Times New Roman" w:cs="Times New Roman"/>
          <w:sz w:val="28"/>
        </w:rPr>
        <w:t>проводит</w:t>
      </w:r>
      <w:r w:rsidR="00032D8C">
        <w:rPr>
          <w:rFonts w:ascii="Times New Roman" w:hAnsi="Times New Roman" w:cs="Times New Roman"/>
          <w:sz w:val="28"/>
        </w:rPr>
        <w:t>ь</w:t>
      </w:r>
      <w:r w:rsidR="00D1379A">
        <w:rPr>
          <w:rFonts w:ascii="Times New Roman" w:hAnsi="Times New Roman" w:cs="Times New Roman"/>
          <w:sz w:val="28"/>
        </w:rPr>
        <w:t xml:space="preserve">ся  независимая оценка  качества условий  оказания  </w:t>
      </w:r>
      <w:r w:rsidR="00035BEE">
        <w:rPr>
          <w:rFonts w:ascii="Times New Roman" w:hAnsi="Times New Roman" w:cs="Times New Roman"/>
          <w:sz w:val="28"/>
        </w:rPr>
        <w:t xml:space="preserve">ими  услуг  </w:t>
      </w:r>
      <w:r w:rsidR="00D1379A">
        <w:rPr>
          <w:rFonts w:ascii="Times New Roman" w:hAnsi="Times New Roman" w:cs="Times New Roman"/>
          <w:sz w:val="28"/>
        </w:rPr>
        <w:t xml:space="preserve"> при  осуществлении  деятельности </w:t>
      </w:r>
      <w:r w:rsidR="00873FEC">
        <w:rPr>
          <w:rFonts w:ascii="Times New Roman" w:hAnsi="Times New Roman" w:cs="Times New Roman"/>
          <w:sz w:val="28"/>
        </w:rPr>
        <w:t xml:space="preserve"> в сфере  образования .( перечень ОО прилагается) </w:t>
      </w:r>
      <w:r w:rsidR="00D1379A">
        <w:rPr>
          <w:rFonts w:ascii="Times New Roman" w:hAnsi="Times New Roman" w:cs="Times New Roman"/>
          <w:sz w:val="28"/>
        </w:rPr>
        <w:t xml:space="preserve">             </w:t>
      </w:r>
    </w:p>
    <w:p w:rsidR="00974587" w:rsidRDefault="00D1379A" w:rsidP="00974587">
      <w:pPr>
        <w:spacing w:after="0" w:line="240" w:lineRule="auto"/>
        <w:ind w:left="-142" w:right="566" w:firstLine="1134"/>
        <w:rPr>
          <w:rStyle w:val="2"/>
          <w:b/>
          <w:color w:val="000000"/>
          <w:sz w:val="28"/>
          <w:szCs w:val="28"/>
        </w:rPr>
      </w:pPr>
      <w:r>
        <w:rPr>
          <w:rStyle w:val="2"/>
          <w:rFonts w:cstheme="minorBidi"/>
          <w:color w:val="000000"/>
          <w:sz w:val="28"/>
          <w:szCs w:val="28"/>
        </w:rPr>
        <w:t xml:space="preserve"> </w:t>
      </w:r>
      <w:r w:rsidR="003630A4">
        <w:rPr>
          <w:rStyle w:val="2"/>
          <w:rFonts w:cstheme="minorBidi"/>
          <w:color w:val="000000"/>
          <w:sz w:val="28"/>
          <w:szCs w:val="28"/>
        </w:rPr>
        <w:t xml:space="preserve">         </w:t>
      </w:r>
      <w:r w:rsidR="00032D8C">
        <w:rPr>
          <w:rStyle w:val="2"/>
          <w:rFonts w:cstheme="minorBidi"/>
          <w:color w:val="000000"/>
          <w:sz w:val="28"/>
          <w:szCs w:val="28"/>
        </w:rPr>
        <w:t xml:space="preserve">                       </w:t>
      </w:r>
      <w:r w:rsidR="003630A4">
        <w:rPr>
          <w:rStyle w:val="2"/>
          <w:rFonts w:cstheme="minorBidi"/>
          <w:color w:val="000000"/>
          <w:sz w:val="28"/>
          <w:szCs w:val="28"/>
        </w:rPr>
        <w:t xml:space="preserve">  </w:t>
      </w:r>
      <w:r w:rsidR="003630A4">
        <w:rPr>
          <w:rStyle w:val="10"/>
          <w:rFonts w:cstheme="minorBidi"/>
          <w:bCs w:val="0"/>
          <w:color w:val="000000"/>
          <w:sz w:val="28"/>
          <w:szCs w:val="28"/>
          <w:u w:val="none"/>
        </w:rPr>
        <w:t>Постановили:</w:t>
      </w:r>
      <w:r w:rsidR="003630A4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="003630A4">
        <w:rPr>
          <w:rStyle w:val="2"/>
          <w:rFonts w:cstheme="minorBidi"/>
          <w:color w:val="000000"/>
          <w:sz w:val="28"/>
          <w:szCs w:val="28"/>
        </w:rPr>
        <w:t xml:space="preserve">1. </w:t>
      </w:r>
      <w:r w:rsidR="00974587">
        <w:rPr>
          <w:rStyle w:val="2"/>
          <w:rFonts w:cstheme="minorBidi"/>
          <w:color w:val="000000"/>
          <w:sz w:val="28"/>
          <w:szCs w:val="28"/>
        </w:rPr>
        <w:t xml:space="preserve">Принять за основу результаты  </w:t>
      </w:r>
      <w:r w:rsidR="003630A4">
        <w:rPr>
          <w:rStyle w:val="2"/>
          <w:rFonts w:cstheme="minorBidi"/>
          <w:color w:val="000000"/>
          <w:sz w:val="28"/>
          <w:szCs w:val="28"/>
        </w:rPr>
        <w:t>отчет</w:t>
      </w:r>
      <w:r w:rsidR="00974587">
        <w:rPr>
          <w:rStyle w:val="2"/>
          <w:rFonts w:cstheme="minorBidi"/>
          <w:color w:val="000000"/>
          <w:sz w:val="28"/>
          <w:szCs w:val="28"/>
        </w:rPr>
        <w:t xml:space="preserve">а </w:t>
      </w:r>
      <w:r w:rsidR="003630A4">
        <w:rPr>
          <w:rStyle w:val="2"/>
          <w:rFonts w:cstheme="minorBidi"/>
          <w:color w:val="000000"/>
          <w:sz w:val="28"/>
          <w:szCs w:val="28"/>
        </w:rPr>
        <w:t xml:space="preserve"> единого оператора независимой оценки качества </w:t>
      </w:r>
      <w:r w:rsidR="0038303D">
        <w:rPr>
          <w:rStyle w:val="2"/>
          <w:rFonts w:cstheme="minorBidi"/>
          <w:color w:val="000000"/>
          <w:sz w:val="28"/>
          <w:szCs w:val="28"/>
        </w:rPr>
        <w:t xml:space="preserve"> </w:t>
      </w:r>
      <w:r w:rsidR="00974587">
        <w:rPr>
          <w:rStyle w:val="2"/>
          <w:rFonts w:cstheme="minorBidi"/>
          <w:color w:val="000000"/>
          <w:sz w:val="28"/>
          <w:szCs w:val="28"/>
        </w:rPr>
        <w:t>учреждени</w:t>
      </w:r>
      <w:r w:rsidR="0038303D">
        <w:rPr>
          <w:rStyle w:val="2"/>
          <w:rFonts w:cstheme="minorBidi"/>
          <w:color w:val="000000"/>
          <w:sz w:val="28"/>
          <w:szCs w:val="28"/>
        </w:rPr>
        <w:t>я</w:t>
      </w:r>
      <w:r w:rsidR="00974587">
        <w:rPr>
          <w:rStyle w:val="2"/>
          <w:rFonts w:cstheme="minorBidi"/>
          <w:color w:val="000000"/>
          <w:sz w:val="28"/>
          <w:szCs w:val="28"/>
        </w:rPr>
        <w:t xml:space="preserve"> социального обслуживания</w:t>
      </w:r>
      <w:r w:rsidR="0038303D">
        <w:rPr>
          <w:rStyle w:val="2"/>
          <w:rFonts w:cstheme="minorBidi"/>
          <w:color w:val="000000"/>
          <w:sz w:val="28"/>
          <w:szCs w:val="28"/>
        </w:rPr>
        <w:t xml:space="preserve">      </w:t>
      </w:r>
      <w:r w:rsidR="003630A4">
        <w:rPr>
          <w:rStyle w:val="2"/>
          <w:rFonts w:cstheme="minorBidi"/>
          <w:color w:val="000000"/>
          <w:sz w:val="28"/>
          <w:szCs w:val="28"/>
        </w:rPr>
        <w:t xml:space="preserve"> </w:t>
      </w:r>
      <w:r w:rsidR="00974587">
        <w:rPr>
          <w:rStyle w:val="1"/>
          <w:rFonts w:cstheme="minorBidi"/>
          <w:b w:val="0"/>
          <w:bCs w:val="0"/>
          <w:color w:val="000000"/>
          <w:sz w:val="28"/>
          <w:szCs w:val="28"/>
        </w:rPr>
        <w:t>« Психоневрологический  интернат  « Милосердие» города Буйнакска</w:t>
      </w:r>
    </w:p>
    <w:p w:rsidR="00873FEC" w:rsidRDefault="003630A4" w:rsidP="003630A4">
      <w:pPr>
        <w:pStyle w:val="a3"/>
        <w:spacing w:before="0" w:beforeAutospacing="0" w:afterAutospacing="0"/>
        <w:ind w:left="-709" w:firstLine="709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>Голосовали</w:t>
      </w:r>
      <w:r>
        <w:rPr>
          <w:rStyle w:val="2"/>
          <w:color w:val="000000"/>
          <w:sz w:val="28"/>
          <w:szCs w:val="28"/>
        </w:rPr>
        <w:t>: единогласно.</w:t>
      </w:r>
      <w:r w:rsidR="00873FEC"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D23D71" w:rsidRDefault="00873FEC" w:rsidP="003630A4">
      <w:pPr>
        <w:pStyle w:val="a3"/>
        <w:spacing w:before="0" w:beforeAutospacing="0" w:afterAutospacing="0"/>
        <w:ind w:left="-709" w:firstLine="709"/>
        <w:rPr>
          <w:rStyle w:val="2"/>
          <w:b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2.Утвердить перечень</w:t>
      </w:r>
      <w:r w:rsidR="008A3A7E" w:rsidRPr="008A3A7E">
        <w:rPr>
          <w:sz w:val="28"/>
        </w:rPr>
        <w:t xml:space="preserve"> </w:t>
      </w:r>
      <w:r w:rsidR="00D23D71">
        <w:rPr>
          <w:rStyle w:val="2"/>
          <w:rFonts w:cstheme="minorBidi"/>
          <w:color w:val="000000"/>
          <w:sz w:val="28"/>
          <w:szCs w:val="28"/>
        </w:rPr>
        <w:t xml:space="preserve">12 образовательных </w:t>
      </w:r>
      <w:r w:rsidR="00D23D71">
        <w:rPr>
          <w:sz w:val="28"/>
        </w:rPr>
        <w:t>организаций  Городского округа   «город Буйнакск»</w:t>
      </w:r>
      <w:proofErr w:type="gramStart"/>
      <w:r w:rsidR="00D23D71">
        <w:rPr>
          <w:sz w:val="28"/>
        </w:rPr>
        <w:t xml:space="preserve"> ,</w:t>
      </w:r>
      <w:proofErr w:type="gramEnd"/>
      <w:r w:rsidR="00D23D71">
        <w:rPr>
          <w:sz w:val="28"/>
        </w:rPr>
        <w:t xml:space="preserve"> в отношении  которых будет проводиться  независимая оценка  качества условий  оказания    услуг   при  осуществлении  деятельности  в сфере  образования.</w:t>
      </w:r>
      <w:r w:rsidR="00D23D71" w:rsidRPr="00D23D71">
        <w:rPr>
          <w:rStyle w:val="2"/>
          <w:b/>
          <w:color w:val="000000"/>
          <w:sz w:val="28"/>
          <w:szCs w:val="28"/>
        </w:rPr>
        <w:t xml:space="preserve"> </w:t>
      </w:r>
      <w:r w:rsidR="00D23D71">
        <w:rPr>
          <w:rStyle w:val="2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AC33EE" w:rsidRDefault="00D23D71" w:rsidP="00AC33EE">
      <w:pPr>
        <w:pStyle w:val="a3"/>
        <w:spacing w:before="0" w:beforeAutospacing="0" w:afterAutospacing="0"/>
        <w:ind w:left="-709" w:firstLine="709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 xml:space="preserve">    Голосовали</w:t>
      </w:r>
      <w:r>
        <w:rPr>
          <w:rStyle w:val="2"/>
          <w:color w:val="000000"/>
          <w:sz w:val="28"/>
          <w:szCs w:val="28"/>
        </w:rPr>
        <w:t>: единогласно.</w:t>
      </w:r>
      <w:r w:rsidR="00AC33EE">
        <w:rPr>
          <w:rStyle w:val="2"/>
          <w:color w:val="000000"/>
          <w:sz w:val="28"/>
          <w:szCs w:val="28"/>
        </w:rPr>
        <w:t xml:space="preserve">                   </w:t>
      </w:r>
    </w:p>
    <w:p w:rsidR="00AC33EE" w:rsidRDefault="00AC33EE" w:rsidP="00AC33EE">
      <w:pPr>
        <w:pStyle w:val="a3"/>
        <w:spacing w:before="0" w:beforeAutospacing="0" w:afterAutospacing="0"/>
        <w:ind w:left="-709" w:firstLine="709"/>
      </w:pPr>
    </w:p>
    <w:p w:rsidR="00924919" w:rsidRPr="00AC33EE" w:rsidRDefault="00AC33EE" w:rsidP="00AC33EE">
      <w:pPr>
        <w:pStyle w:val="a3"/>
        <w:spacing w:before="0" w:beforeAutospacing="0" w:afterAutospacing="0"/>
        <w:ind w:left="-709" w:firstLine="709"/>
        <w:rPr>
          <w:color w:val="000000"/>
          <w:sz w:val="28"/>
          <w:szCs w:val="28"/>
          <w:shd w:val="clear" w:color="auto" w:fill="FFFFFF"/>
        </w:rPr>
      </w:pPr>
      <w:r>
        <w:lastRenderedPageBreak/>
        <w:t xml:space="preserve">                                                              </w:t>
      </w:r>
      <w:r w:rsidR="00924919">
        <w:t xml:space="preserve">                                                Приложение</w:t>
      </w:r>
    </w:p>
    <w:p w:rsidR="00924919" w:rsidRDefault="00924919" w:rsidP="009249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примерному техническому заданию</w:t>
      </w:r>
    </w:p>
    <w:p w:rsidR="00924919" w:rsidRDefault="00924919" w:rsidP="009249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 оказание услуги по сбору и обобщению</w:t>
      </w:r>
    </w:p>
    <w:p w:rsidR="00924919" w:rsidRDefault="00924919" w:rsidP="009249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информации для проведения </w:t>
      </w:r>
      <w:proofErr w:type="gramStart"/>
      <w:r>
        <w:rPr>
          <w:rFonts w:ascii="Times New Roman" w:hAnsi="Times New Roman" w:cs="Times New Roman"/>
        </w:rPr>
        <w:t>Общественным</w:t>
      </w:r>
      <w:proofErr w:type="gramEnd"/>
    </w:p>
    <w:p w:rsidR="00924919" w:rsidRDefault="00924919" w:rsidP="009249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Советом независимой оценки качества условий</w:t>
      </w:r>
    </w:p>
    <w:p w:rsidR="00924919" w:rsidRDefault="00924919" w:rsidP="0092491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оказания услуг организациями в 2020 году.</w:t>
      </w:r>
    </w:p>
    <w:p w:rsidR="00924919" w:rsidRDefault="00924919" w:rsidP="0092491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24919" w:rsidRDefault="00924919" w:rsidP="00924919">
      <w:pPr>
        <w:ind w:left="-851" w:firstLine="851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28"/>
        </w:rPr>
        <w:t xml:space="preserve">ПЕРЕЧЕНЬ                                                                                                           </w:t>
      </w:r>
    </w:p>
    <w:p w:rsidR="00924919" w:rsidRDefault="00924919" w:rsidP="00924919">
      <w:pPr>
        <w:spacing w:after="0"/>
        <w:ind w:left="-851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организаций  сферы  образования  Городского округа                                   «город Буйнакск»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в отношении  которых проводится  независимая оценка  качества условий  оказания   услуг  организациями  при  осуществлении  деятельности              </w:t>
      </w:r>
    </w:p>
    <w:p w:rsidR="00924919" w:rsidRDefault="00924919" w:rsidP="00924919">
      <w:pPr>
        <w:spacing w:after="0"/>
        <w:ind w:left="-851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в 2020 году</w:t>
      </w:r>
      <w:proofErr w:type="gramStart"/>
      <w:r>
        <w:rPr>
          <w:rFonts w:ascii="Times New Roman" w:hAnsi="Times New Roman" w:cs="Times New Roman"/>
          <w:sz w:val="28"/>
        </w:rPr>
        <w:t xml:space="preserve">  .</w:t>
      </w:r>
      <w:proofErr w:type="gramEnd"/>
    </w:p>
    <w:p w:rsidR="00924919" w:rsidRDefault="00924919" w:rsidP="00924919">
      <w:pPr>
        <w:spacing w:after="0"/>
        <w:ind w:left="-851" w:firstLine="851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709"/>
        <w:gridCol w:w="3686"/>
        <w:gridCol w:w="3154"/>
        <w:gridCol w:w="2547"/>
      </w:tblGrid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№</w:t>
            </w:r>
          </w:p>
          <w:p w:rsidR="00924919" w:rsidRDefault="0092491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Наименование</w:t>
            </w:r>
          </w:p>
          <w:p w:rsidR="00924919" w:rsidRDefault="0092491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Адреса организаций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Контактный телефон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иалковского,13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8 964 054-44-01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Дружба»,64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8 988 453-33-31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 11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Г-Авлакъ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Степная,1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8 928 517-63-30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В.И.Ленина, 71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963418-55-15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№9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М-М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изроева,65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8 906 481-26-15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Ленинградская,1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8 909 480-97-51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№15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Фрунзе,15 «а»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8 960 417-94-38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№20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8 928 565-30-38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МКДОУ №11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 w:rsidP="00D5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5F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55FAB">
              <w:rPr>
                <w:rFonts w:ascii="Times New Roman" w:hAnsi="Times New Roman" w:cs="Times New Roman"/>
                <w:sz w:val="24"/>
                <w:szCs w:val="24"/>
              </w:rPr>
              <w:t>рджоникиде</w:t>
            </w:r>
            <w:proofErr w:type="spellEnd"/>
            <w:r w:rsidR="00D55FAB">
              <w:rPr>
                <w:rFonts w:ascii="Times New Roman" w:hAnsi="Times New Roman" w:cs="Times New Roman"/>
                <w:sz w:val="24"/>
                <w:szCs w:val="24"/>
              </w:rPr>
              <w:t xml:space="preserve"> 88 «</w:t>
            </w:r>
            <w:r w:rsidR="00F96F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5F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F96F5E" w:rsidP="00F9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</w:t>
            </w:r>
            <w:r w:rsidR="0092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491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2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249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 w:rsidP="00D13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E4E7EA"/>
              </w:rPr>
              <w:t xml:space="preserve">МКОУ ДОД ДЮСШ  </w:t>
            </w:r>
            <w:r w:rsidR="00D1379A">
              <w:rPr>
                <w:rFonts w:ascii="Times New Roman" w:hAnsi="Times New Roman" w:cs="Times New Roman"/>
                <w:color w:val="0C0E31"/>
                <w:shd w:val="clear" w:color="auto" w:fill="E4E7EA"/>
              </w:rPr>
              <w:t>бокса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 w:rsidP="0041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1425B">
              <w:rPr>
                <w:rFonts w:ascii="Times New Roman" w:hAnsi="Times New Roman" w:cs="Times New Roman"/>
                <w:sz w:val="24"/>
                <w:szCs w:val="24"/>
              </w:rPr>
              <w:t>Буйнакского, 27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 w:rsidP="00EC5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</w:t>
            </w:r>
            <w:r w:rsidR="00EC572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7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57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="00EC5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E4E7EA"/>
              </w:rPr>
              <w:t>ДД</w:t>
            </w:r>
            <w:proofErr w:type="gramStart"/>
            <w:r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E4E7EA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E4E7EA"/>
              </w:rPr>
              <w:t xml:space="preserve"> </w:t>
            </w:r>
            <w:r>
              <w:rPr>
                <w:rFonts w:ascii="Times New Roman" w:hAnsi="Times New Roman" w:cs="Times New Roman"/>
                <w:color w:val="0C0E31"/>
                <w:shd w:val="clear" w:color="auto" w:fill="E4E7EA"/>
              </w:rPr>
              <w:t>Дворец детского творчества)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М-М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изроева,18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8 928 536-77-19</w:t>
            </w:r>
          </w:p>
        </w:tc>
      </w:tr>
      <w:tr w:rsidR="00924919" w:rsidTr="00924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C0E31"/>
                <w:sz w:val="28"/>
                <w:szCs w:val="28"/>
                <w:shd w:val="clear" w:color="auto" w:fill="FFFFFF"/>
              </w:rPr>
              <w:t>Детская музыкальная школа города Буйнакска» (ДМШ)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М-М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изроева,38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9" w:rsidRDefault="00924919" w:rsidP="00F83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F8347B">
              <w:rPr>
                <w:rFonts w:ascii="Times New Roman" w:hAnsi="Times New Roman" w:cs="Times New Roman"/>
                <w:sz w:val="24"/>
                <w:szCs w:val="24"/>
              </w:rPr>
              <w:t>928595-00-45</w:t>
            </w:r>
          </w:p>
        </w:tc>
      </w:tr>
    </w:tbl>
    <w:p w:rsidR="00924919" w:rsidRDefault="00924919" w:rsidP="00924919">
      <w:pPr>
        <w:rPr>
          <w:rFonts w:ascii="Times New Roman" w:hAnsi="Times New Roman" w:cs="Times New Roman"/>
          <w:sz w:val="28"/>
        </w:rPr>
      </w:pPr>
    </w:p>
    <w:p w:rsidR="00924919" w:rsidRDefault="00924919" w:rsidP="009249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Примечание:  Подведение итогов предусмотрено в конце декабря 2020 года.  </w:t>
      </w:r>
    </w:p>
    <w:p w:rsidR="00924919" w:rsidRDefault="00924919" w:rsidP="00924919">
      <w:pPr>
        <w:rPr>
          <w:rFonts w:ascii="Times New Roman" w:hAnsi="Times New Roman" w:cs="Times New Roman"/>
          <w:b/>
          <w:i/>
          <w:sz w:val="28"/>
        </w:rPr>
      </w:pPr>
    </w:p>
    <w:p w:rsidR="00924919" w:rsidRDefault="00924919" w:rsidP="009249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Председатель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</w:rPr>
        <w:t>А.К.Адильханова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Общественного  Совета  НОК ОУ</w:t>
      </w:r>
    </w:p>
    <w:p w:rsidR="00924919" w:rsidRDefault="00924919" w:rsidP="00924919">
      <w:pPr>
        <w:rPr>
          <w:rFonts w:ascii="Times New Roman" w:hAnsi="Times New Roman" w:cs="Times New Roman"/>
          <w:b/>
          <w:i/>
          <w:sz w:val="28"/>
        </w:rPr>
      </w:pPr>
    </w:p>
    <w:p w:rsidR="00BA0344" w:rsidRPr="00696B2B" w:rsidRDefault="00BA0344">
      <w:pPr>
        <w:rPr>
          <w:rFonts w:ascii="Times New Roman" w:hAnsi="Times New Roman" w:cs="Times New Roman"/>
          <w:sz w:val="32"/>
          <w:szCs w:val="32"/>
        </w:rPr>
      </w:pPr>
    </w:p>
    <w:sectPr w:rsidR="00BA0344" w:rsidRPr="00696B2B" w:rsidSect="00BA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0A4"/>
    <w:rsid w:val="00032D8C"/>
    <w:rsid w:val="00035BEE"/>
    <w:rsid w:val="0023000A"/>
    <w:rsid w:val="002C26A5"/>
    <w:rsid w:val="003630A4"/>
    <w:rsid w:val="0038303D"/>
    <w:rsid w:val="0041425B"/>
    <w:rsid w:val="004C3C43"/>
    <w:rsid w:val="00696B2B"/>
    <w:rsid w:val="0070621B"/>
    <w:rsid w:val="00783944"/>
    <w:rsid w:val="0081036F"/>
    <w:rsid w:val="00862613"/>
    <w:rsid w:val="00873FEC"/>
    <w:rsid w:val="008A3A7E"/>
    <w:rsid w:val="00924919"/>
    <w:rsid w:val="00974587"/>
    <w:rsid w:val="009B49A9"/>
    <w:rsid w:val="00A14865"/>
    <w:rsid w:val="00AC33EE"/>
    <w:rsid w:val="00BA0344"/>
    <w:rsid w:val="00D1379A"/>
    <w:rsid w:val="00D23D71"/>
    <w:rsid w:val="00D55FAB"/>
    <w:rsid w:val="00DC7E19"/>
    <w:rsid w:val="00DE4A7A"/>
    <w:rsid w:val="00DE6F22"/>
    <w:rsid w:val="00EA2ABF"/>
    <w:rsid w:val="00EC5722"/>
    <w:rsid w:val="00EE19C9"/>
    <w:rsid w:val="00F8347B"/>
    <w:rsid w:val="00F9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1"/>
    <w:uiPriority w:val="99"/>
    <w:locked/>
    <w:rsid w:val="003630A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3630A4"/>
    <w:pPr>
      <w:widowControl w:val="0"/>
      <w:shd w:val="clear" w:color="auto" w:fill="FFFFFF"/>
      <w:spacing w:after="300" w:line="317" w:lineRule="exac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uiPriority w:val="99"/>
    <w:locked/>
    <w:rsid w:val="003630A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30A4"/>
    <w:pPr>
      <w:widowControl w:val="0"/>
      <w:shd w:val="clear" w:color="auto" w:fill="FFFFFF"/>
      <w:spacing w:before="420" w:after="300" w:line="314" w:lineRule="exact"/>
    </w:pPr>
    <w:rPr>
      <w:rFonts w:ascii="Times New Roman" w:hAnsi="Times New Roman" w:cs="Times New Roman"/>
    </w:rPr>
  </w:style>
  <w:style w:type="character" w:customStyle="1" w:styleId="10">
    <w:name w:val="Заголовок №1"/>
    <w:basedOn w:val="1"/>
    <w:uiPriority w:val="99"/>
    <w:rsid w:val="003630A4"/>
    <w:rPr>
      <w:u w:val="single"/>
    </w:rPr>
  </w:style>
  <w:style w:type="table" w:styleId="a4">
    <w:name w:val="Table Grid"/>
    <w:basedOn w:val="a1"/>
    <w:uiPriority w:val="59"/>
    <w:rsid w:val="0092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22</cp:revision>
  <dcterms:created xsi:type="dcterms:W3CDTF">2020-02-21T09:56:00Z</dcterms:created>
  <dcterms:modified xsi:type="dcterms:W3CDTF">2020-08-31T12:26:00Z</dcterms:modified>
</cp:coreProperties>
</file>