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91" w:rsidRPr="00911191" w:rsidRDefault="00911191" w:rsidP="0091119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2 декабря 2019 года N 403-ФЗ</w:t>
      </w: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11191" w:rsidRPr="00911191" w:rsidRDefault="00911191" w:rsidP="0091119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</w:t>
      </w:r>
    </w:p>
    <w:p w:rsidR="00911191" w:rsidRPr="00911191" w:rsidRDefault="00911191" w:rsidP="0091119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191" w:rsidRPr="00911191" w:rsidRDefault="00911191" w:rsidP="0091119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111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911191" w:rsidRPr="00911191" w:rsidRDefault="00911191" w:rsidP="0091119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111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11191" w:rsidRPr="00911191" w:rsidRDefault="00911191" w:rsidP="0091119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111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ФЕДЕРАЛЬНЫЙ ЗАКОН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111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11191" w:rsidRPr="00911191" w:rsidRDefault="00911191" w:rsidP="0091119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111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</w:t>
      </w:r>
    </w:p>
    <w:p w:rsidR="00911191" w:rsidRPr="00911191" w:rsidRDefault="00911191" w:rsidP="0091119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111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ФЕДЕРАЛЬНЫЙ ЗАКОН "ОБ ОБРАЗОВАНИИ В РОССИЙСКОЙ ФЕДЕРАЦИИ"</w:t>
      </w:r>
    </w:p>
    <w:p w:rsidR="00911191" w:rsidRPr="00911191" w:rsidRDefault="00911191" w:rsidP="0091119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111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ОТДЕЛЬНЫЕ ЗАКОНОДАТЕЛЬНЫЕ АКТЫ РОССИЙСКОЙ ФЕДЕРАЦИИ</w:t>
      </w:r>
    </w:p>
    <w:p w:rsidR="00911191" w:rsidRPr="00911191" w:rsidRDefault="00911191" w:rsidP="0091119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191" w:rsidRPr="00911191" w:rsidRDefault="00911191" w:rsidP="0091119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911191" w:rsidRPr="00911191" w:rsidRDefault="00911191" w:rsidP="0091119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911191" w:rsidRPr="00911191" w:rsidRDefault="00911191" w:rsidP="0091119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21 ноября 2019 года</w:t>
      </w:r>
    </w:p>
    <w:p w:rsidR="00911191" w:rsidRPr="00911191" w:rsidRDefault="00911191" w:rsidP="0091119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191" w:rsidRPr="00911191" w:rsidRDefault="00911191" w:rsidP="0091119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911191" w:rsidRPr="00911191" w:rsidRDefault="00911191" w:rsidP="0091119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911191" w:rsidRPr="00911191" w:rsidRDefault="00911191" w:rsidP="0091119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25 ноября 2019 года</w:t>
      </w:r>
    </w:p>
    <w:p w:rsidR="00911191" w:rsidRPr="00911191" w:rsidRDefault="00911191" w:rsidP="0091119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</w:p>
    <w:p w:rsidR="00911191" w:rsidRPr="00911191" w:rsidRDefault="00911191" w:rsidP="0091119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Федеральный закон от 29 декабря 2012 года N 273-ФЗ "Об образовании в Российской Федерации" (Собрание законодательства Российской Федерации, 2012, N 53, ст. 7598; 2013, N 23, ст. 2878; 2014, N 22, ст. 2769; N 23, ст. 2933; N 30, ст. 4257; 2015, N 1, ст. 53; N 18, ст. 2625;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N 27, ст. 3989; N 29, ст. 4364; 2016, N 27, ст. 4160, 4238, 4246; 2018, N 32, ст. 5110; N 53, ст. 8423; 2019, N 10, ст. 887; N 25, ст. 3160; N 30, ст. 4134) следующие изменения:</w:t>
      </w:r>
      <w:proofErr w:type="gramEnd"/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статье 2: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пункт 9 после слова "(модулей)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словом "практики,";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пункт 10 после слова "(модулей)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словом "практики,";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пункт 24 изложить в следующей редакции: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"24) практическая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программы;";</w:t>
      </w:r>
      <w:proofErr w:type="gramEnd"/>
    </w:p>
    <w:p w:rsidR="00911191" w:rsidRPr="00911191" w:rsidRDefault="00911191" w:rsidP="00911191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9111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9111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911191" w:rsidRPr="00911191" w:rsidRDefault="00911191" w:rsidP="00911191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П. 2 ст. 1 </w:t>
      </w:r>
      <w:hyperlink w:anchor="p103" w:history="1">
        <w:r w:rsidRPr="009111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вступил</w:t>
        </w:r>
      </w:hyperlink>
      <w:r w:rsidRPr="009111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в силу с 02.12.2019.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p30"/>
      <w:bookmarkEnd w:id="0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10 части 1 статьи 8 слово "рекомендованных" заменить словом "допущенных";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пункте 2 части 3 статьи 11 слова "и иным" исключить;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статье 13: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части 6 и 7 изложить в следующей редакции: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"6. Освоение основных профессиональных образовательных программ предусматривает проведение практики обучающихся.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подготовки.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подготовки.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Практическая подготовка может быть организована: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непосредственно в организации, осуществляющей образовательную деятельность, в том числе в структурном подразделении указанной организации, предназначенном для проведения практической подготовки;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часть 8 изложить в следующей редакции: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"8. 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практической подготовке обучающихся и примерная форма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политики и нормативно-правовому регулированию в сфере общего образования, если иное не установлено настоящим Федеральным законом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статью 15 изложить в следующей редакции:</w:t>
      </w:r>
    </w:p>
    <w:p w:rsidR="00911191" w:rsidRPr="00911191" w:rsidRDefault="00911191" w:rsidP="0091119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"Статья 15. Сетевая форма реализации образовательных программ</w:t>
      </w:r>
    </w:p>
    <w:p w:rsidR="00911191" w:rsidRPr="00911191" w:rsidRDefault="00911191" w:rsidP="0091119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реализации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сетевой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соответствующей образовательной программе.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сетевой формы реализации образовательных программ осуществляется на основании договора, который заключается между организациями, указанными в части 1 настоящей статьи, и в котором указываются основные характеристики образовательной программы, реализуемой с использованием такой формы (в том числе вид, уровень и (или) направленность) (при реализации части образовательной программы определенных уровня, вида и (или) направленности указываются также характеристики отдельных учебных предметов, курсов, дисциплин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модулей), практики, иных компонентов, предусмотренных образовательными программами), выдаваемые документ или документы об образовании и (или) о квалификации, документ или документы об обучении, а также объем ресурсов, используемых каждой из указанных организаций, и распределение обязанностей между ними, срок действия этого договора.</w:t>
      </w:r>
      <w:proofErr w:type="gramEnd"/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реализации образовательных программ утверждаются федеральным органом </w:t>
      </w: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общего образования.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Использование имущества государственных и муниципальных организаций организациями, осуществляющими образовательную деятельность, финансовое обеспечение которых осуществляется за счет бюджетных ассигнований федерального бюджета, бюджетов субъектов Российской Федерации и (или) местных бюджетов, при сетевой форме реализации образовательных программ осуществляется на безвозмездной основе, если иное не установлено договором о сетевой форме реализации образовательных программ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911191" w:rsidRPr="00911191" w:rsidRDefault="00911191" w:rsidP="0091119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191" w:rsidRPr="00911191" w:rsidRDefault="00911191" w:rsidP="00911191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9111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9111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911191" w:rsidRPr="00911191" w:rsidRDefault="00911191" w:rsidP="00911191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П. 6 ст. 1 </w:t>
      </w:r>
      <w:hyperlink w:anchor="p103" w:history="1">
        <w:r w:rsidRPr="009111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вступил</w:t>
        </w:r>
      </w:hyperlink>
      <w:r w:rsidRPr="009111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в силу с 02.12.2019.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" w:name="p51"/>
      <w:bookmarkEnd w:id="1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статье 18: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пункте 1 части 4 слово "рекомендуемых" заменить словом "допущенных";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части 5 слово "рекомендуемых" заменить словом "допущенных", после слов "организациями, осуществляющими образовательную деятельность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и";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части 6 слово "рекомендуемых" заменить словом "допущенных", после слов "по результатам экспертизы" дополнить словами ", которая проводится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образования";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часть 7 изложить в следующей редакции: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"7. 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(включая порядок и сроки проведения экспертизы учебников, критерии ее проведения и правила их оценивания, требования, предъявляемые к экспертам при проведении экспертизы учебников, права и обязанности экспертов, порядок отбора экспертов для проведения экспертизы учебников, формы и срок действия экспертных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заключений, порядок и основания исключения учебников из указанного федерального перечня), а также предельный срок использования учебников, исключенных из указанного федерального перечня,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7) часть 3 статьи 27 признать утратившей силу;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8) в статье 28:</w:t>
      </w:r>
    </w:p>
    <w:p w:rsidR="00911191" w:rsidRPr="00911191" w:rsidRDefault="00911191" w:rsidP="00911191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9111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9111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911191" w:rsidRPr="00911191" w:rsidRDefault="00911191" w:rsidP="00911191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9111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Пп</w:t>
      </w:r>
      <w:proofErr w:type="spellEnd"/>
      <w:r w:rsidRPr="009111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. "а" п. 8 ст. 1 </w:t>
      </w:r>
      <w:hyperlink w:anchor="p103" w:history="1">
        <w:r w:rsidRPr="009111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вступил</w:t>
        </w:r>
      </w:hyperlink>
      <w:r w:rsidRPr="009111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в силу с 02.12.2019.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2" w:name="p61"/>
      <w:bookmarkEnd w:id="2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пункте 9 части 3 слово "рекомендованных" заменить словом "допущенных";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пункт 2 части 6 после слов "безопасные условия обучения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"в том числе при проведении практической подготовки обучающихся, а также безопасные условия";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части 7 первое предложение изложить в следующей редакции: 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жизнь и здоровье обучающихся при освоении </w:t>
      </w: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образовательной программы, в том числе при проведении практической подготовки обучающихся, а также за жизнь и здоровье работников образовательной организации при реализации образовательной программы, в том числе при проведении практической подготовки обучающихся, за реализацию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 полном объеме образовательных программ в соответствии с учебным планом, качество образования своих выпускников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9) в пункте 1 части 2 статьи 29: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подпункте "а" слова "об учредителе, учредителях образовательной организации, о месте нахождения образовательной организац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филиалов" заменить словами "об учредителе, учредителях образовательной организации, о представительствах и филиалах образовательной организации, о месте нахождения образовательной организации, ее представительств и филиалов";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дополнить подпунктом "г.1" следующего содержания: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"г.1) о численности 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являющихся иностранными гражданами;";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дополнить подпунктом "з.1" следующего содержания: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"з.1) о местах осуществления образовательной деятельности, в том числе не указываемых в соответствии с настоящим Федеральным законом в приложении к лицензии на осуществление образовательной деятельности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;"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 пункте 7 части 1 статьи 34 слова "в установленном ею порядке" заменить словами "в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порядке";</w:t>
      </w:r>
      <w:proofErr w:type="gramEnd"/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11) часть 5 статьи 51 изложить в следующей редакции: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"5. Должностные обязанности руководителя государственной или муниципальной образовательной организации, филиала государственной или муниципальной образовательной организации, за исключением филиала, в котором организуется осуществление образовательной деятельности исключительно в форме практической подготовки 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могут исполняться по совместительству. 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обязанности руководителя филиала государственной или муниципальной образовательной организации, в котором осуществляется образовательная деятельность исключительно в форме практической подготовки обучающихся, могут исполняться по совместительству лицами, являющимися работниками данных государственной или муниципальной образовательной организации или организации, осуществляющей деятельность по профилю соответствующей образовательной программы.";</w:t>
      </w:r>
      <w:proofErr w:type="gramEnd"/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12) в части 2 статьи 72: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пункте 4 слова ",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образования" исключить;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пункте 5 слова ",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образования" исключить;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13) в статье 91: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части 4 второе предложение дополнить словами ", мест осуществления образовательной деятельности при использовании сетевой формы реализации образовательных программ, мест проведения практики, практической подготовки обучающихся, государственной итоговой аттестации";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часть 15 дополнить пунктом 5 следующего содержания: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"5) требований к зданиям, строениям, сооружениям, помещениям, используемым при проведении практической подготовки обучающихся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14) пункт 9 части 29 статьи 92 дополнить подпунктами "г" и "д" следующего содержания: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"г) образовательной деятельности по образовательным программам, реализуемым посредством использования сетевой формы реализации образовательных программ;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образовательной деятельности, организуемой в форме практической подготовки 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;";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15) часть 3 статьи 97 после слов "и динамикой изменений его результатов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"в том числе в рамках оценки качества образования,";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16) часть 2 статьи 99 после слов "с учетом форм обучения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словами "включая практическую подготовку обучающихся,".</w:t>
      </w:r>
    </w:p>
    <w:p w:rsidR="00911191" w:rsidRPr="00911191" w:rsidRDefault="00911191" w:rsidP="0091119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</w:t>
      </w:r>
    </w:p>
    <w:p w:rsidR="00911191" w:rsidRPr="00911191" w:rsidRDefault="00911191" w:rsidP="0091119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статью 17.1 Федерального закона от 26 июля 2006 года N 135-ФЗ "О защите конкуренции" (Собрание законодательства Российской Федерации, 2006, N 31, ст. 3434; 2008, N 27, ст. 3126; N 45, ст. 5141; 2009, N 29, ст. 3610; 2010, N 15, ст. 1736; N 19, ст. 2291; 2011, N 10, ст. 1281;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N 29, ст. 4291; N 50, ст. 7343; 2013, N 27, ст. 3477; N 52, ст. 6961; 2015, N 29, ст. 4350; 2017, N 31, ст. 4828; 2018, N 24, ст. 3402; N 53, ст. 8498) следующие изменения:</w:t>
      </w:r>
      <w:proofErr w:type="gramEnd"/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часть 3.2 дополнить пунктом 4 следующего содержания: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"4) организациями в целях использования такого имущества для проведения научных исследований и разработок или практической подготовки обучающихся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дополнить частью 3.3 следующего содержания: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"3.3. 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договоров безвозмездного пользования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унитарными предприятиями, осуществляется без проведения конкурсов или аукционов с научными организациями и организациями, осуществляющими образовательную деятельность, в целях использования такого имущества для проведения научных исследований и разработок или практической подготовки обучающихся.".</w:t>
      </w:r>
      <w:proofErr w:type="gramEnd"/>
    </w:p>
    <w:p w:rsidR="00911191" w:rsidRPr="00911191" w:rsidRDefault="00911191" w:rsidP="0091119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191" w:rsidRPr="00911191" w:rsidRDefault="00911191" w:rsidP="00911191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9111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9111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911191" w:rsidRPr="00911191" w:rsidRDefault="00911191" w:rsidP="00911191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Ст. 3 </w:t>
      </w:r>
      <w:hyperlink w:anchor="p103" w:history="1">
        <w:r w:rsidRPr="009111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вступила</w:t>
        </w:r>
      </w:hyperlink>
      <w:r w:rsidRPr="009111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в силу с 02.12.2019.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3" w:name="p96"/>
      <w:bookmarkEnd w:id="3"/>
      <w:r w:rsidRPr="009111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3</w:t>
      </w:r>
    </w:p>
    <w:p w:rsidR="00911191" w:rsidRPr="00911191" w:rsidRDefault="00911191" w:rsidP="0091119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6 статьи 2 Федерального закона от 10 ноября 2009 года N 259-ФЗ "О Московском государственном университете имени М.В. Ломоносова и Санкт-Петербургском государственном университете" (Собрание законодательства Российской Федерации, 2009, N 46, ст. 5418; 2013, N 27, ст. 3477) слово "дважды" исключить.</w:t>
      </w:r>
    </w:p>
    <w:p w:rsidR="00911191" w:rsidRPr="00911191" w:rsidRDefault="00911191" w:rsidP="0091119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4</w:t>
      </w:r>
    </w:p>
    <w:p w:rsidR="00911191" w:rsidRPr="00911191" w:rsidRDefault="00911191" w:rsidP="0091119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с 1 июля 2020 года, за исключением положений, для которых настоящей статьей установлен иной срок вступления их в силу.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4" w:name="p103"/>
      <w:bookmarkEnd w:id="4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w:anchor="p30" w:history="1">
        <w:r w:rsidRPr="009111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Пункты 2</w:t>
        </w:r>
      </w:hyperlink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w:anchor="p51" w:history="1">
        <w:r w:rsidRPr="009111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6</w:t>
        </w:r>
      </w:hyperlink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61" w:history="1">
        <w:r w:rsidRPr="009111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 "а" пункта 8 статьи 1</w:t>
        </w:r>
      </w:hyperlink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96" w:history="1">
        <w:r w:rsidRPr="0091119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статья 3</w:t>
        </w:r>
      </w:hyperlink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 вступают в силу со дня официального опубликования настоящего Федерального закона.</w:t>
      </w:r>
    </w:p>
    <w:p w:rsidR="00911191" w:rsidRPr="00911191" w:rsidRDefault="00911191" w:rsidP="0091119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учебники из числа учебников, входящих на день вступления в силу настоящего Федерального закона в федеральный перечень учебников, </w:t>
      </w: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включаются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без проведения</w:t>
      </w:r>
      <w:proofErr w:type="gramEnd"/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на срок, соответствующий сроку действия экспертных заключений, установленному порядком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911191" w:rsidRPr="00911191" w:rsidRDefault="00911191" w:rsidP="0091119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1191" w:rsidRPr="00911191" w:rsidRDefault="00911191" w:rsidP="0091119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911191" w:rsidRPr="00911191" w:rsidRDefault="00911191" w:rsidP="0091119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911191" w:rsidRPr="00911191" w:rsidRDefault="00911191" w:rsidP="0091119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911191" w:rsidRPr="00911191" w:rsidRDefault="00911191" w:rsidP="0091119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911191" w:rsidRPr="00911191" w:rsidRDefault="00911191" w:rsidP="0091119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2 декабря 2019 года</w:t>
      </w:r>
    </w:p>
    <w:p w:rsidR="00911191" w:rsidRPr="00911191" w:rsidRDefault="00911191" w:rsidP="0091119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11191">
        <w:rPr>
          <w:rFonts w:ascii="Times New Roman" w:eastAsia="Times New Roman" w:hAnsi="Times New Roman" w:cs="Times New Roman"/>
          <w:sz w:val="24"/>
          <w:szCs w:val="24"/>
          <w:lang w:eastAsia="ru-RU"/>
        </w:rPr>
        <w:t>N 403-ФЗ</w:t>
      </w:r>
    </w:p>
    <w:p w:rsidR="005535E0" w:rsidRDefault="005535E0">
      <w:bookmarkStart w:id="5" w:name="_GoBack"/>
      <w:bookmarkEnd w:id="5"/>
    </w:p>
    <w:sectPr w:rsidR="0055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91"/>
    <w:rsid w:val="005535E0"/>
    <w:rsid w:val="0091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2459</Words>
  <Characters>14017</Characters>
  <Application>Microsoft Office Word</Application>
  <DocSecurity>0</DocSecurity>
  <Lines>116</Lines>
  <Paragraphs>32</Paragraphs>
  <ScaleCrop>false</ScaleCrop>
  <Company/>
  <LinksUpToDate>false</LinksUpToDate>
  <CharactersWithSpaces>16444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ADMIN_PC</dc:creator>
  <cp:lastModifiedBy>ADMIN_PC</cp:lastModifiedBy>
  <cp:revision>1</cp:revision>
  <dcterms:created xsi:type="dcterms:W3CDTF">2020-07-03T14:33:00Z</dcterms:created>
  <dcterms:modified xsi:type="dcterms:W3CDTF">2020-07-03T14:34:00Z</dcterms:modified>
</cp:coreProperties>
</file>