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52" w:rsidRPr="00ED70E2" w:rsidRDefault="00D67652" w:rsidP="00D67652">
      <w:pPr>
        <w:pStyle w:val="2"/>
        <w:rPr>
          <w:rFonts w:eastAsia="Times New Roman"/>
          <w:kern w:val="36"/>
          <w:sz w:val="32"/>
          <w:lang w:eastAsia="ru-RU"/>
        </w:rPr>
      </w:pPr>
      <w:r w:rsidRPr="00ED70E2">
        <w:rPr>
          <w:rFonts w:eastAsia="Times New Roman"/>
          <w:kern w:val="36"/>
          <w:sz w:val="32"/>
          <w:lang w:eastAsia="ru-RU"/>
        </w:rPr>
        <w:t>Игра как средство социализации детей дошкольного возраста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Дошкольное детство – короткий, но важный, уникальный период жизни человека. Человечество лишь постепенно пришло к осознанию ценности детства, как части человеческой жизни. В этот период ребенок приобретает первоначальные знания об окружающем мире, у него начинает формироваться определенное отношение к людям, к труду, вырабатываются навыки и умения правильного поведения, формируется характер. Ребенок обладает правами, провозглашенными в Декларации о правах ребенка, принятой Организацией Объединенных Наций, в числе жизненных и социальных прав имеет место быть и право ребенка на игру - главнейшее условие психического, социального</w:t>
      </w:r>
      <w:r>
        <w:rPr>
          <w:rFonts w:eastAsia="Times New Roman"/>
          <w:lang w:eastAsia="ru-RU"/>
        </w:rPr>
        <w:t>, физического его развития</w:t>
      </w:r>
      <w:proofErr w:type="gramStart"/>
      <w:r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Федеральный государственный образовательный стандарт дошкольного образования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(ФГОС ДО)</w:t>
      </w:r>
      <w:r w:rsidRPr="00D67652">
        <w:rPr>
          <w:rFonts w:eastAsia="Times New Roman"/>
          <w:lang w:eastAsia="ru-RU"/>
        </w:rPr>
        <w:t> утверждает основные принципы, одним из которых является создание условий развития ребенка, открывающих возможности для его позитивной 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 возрасту </w:t>
      </w:r>
      <w:r>
        <w:rPr>
          <w:rFonts w:eastAsia="Times New Roman"/>
          <w:lang w:eastAsia="ru-RU"/>
        </w:rPr>
        <w:t>видам деятельности</w:t>
      </w:r>
      <w:proofErr w:type="gramStart"/>
      <w:r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  <w:r w:rsidRPr="00D67652">
        <w:rPr>
          <w:rFonts w:eastAsia="Times New Roman"/>
          <w:lang w:eastAsia="ru-RU"/>
        </w:rPr>
        <w:t xml:space="preserve"> Решение задач развития детей должно быть направлено на приобретение опыта в различных видах деятельности и охватывать следующие структурные единицы, представляющие определенные направления развития и образования детей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(далее - образовательные области)</w:t>
      </w:r>
      <w:r w:rsidRPr="00D67652">
        <w:rPr>
          <w:rFonts w:eastAsia="Times New Roman"/>
          <w:lang w:eastAsia="ru-RU"/>
        </w:rPr>
        <w:t>: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познавательное развитие;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речевое развитие;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художественно-эстетическое развитие;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физическое развитие.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социально-коммуникативное развитие;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Формой социализации ребенка, в данном случае, может выступать игра 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Процесс социализации в младшем возрасте, в соответствии с ФГОС, должен выполнять следующие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задачи</w:t>
      </w:r>
      <w:r w:rsidRPr="00D67652">
        <w:rPr>
          <w:rFonts w:eastAsia="Times New Roman"/>
          <w:lang w:eastAsia="ru-RU"/>
        </w:rPr>
        <w:t>: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1) научить воспитанников быть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«продуктивными членами общества»</w:t>
      </w:r>
      <w:r w:rsidRPr="00D67652">
        <w:rPr>
          <w:rFonts w:eastAsia="Times New Roman"/>
          <w:lang w:eastAsia="ru-RU"/>
        </w:rPr>
        <w:t>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2) приобщить их к социальным ролям, правам и обязанностям;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3) адаптировать к социальной среде;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4) интегрировать в жизнь общества.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proofErr w:type="gramStart"/>
      <w:r w:rsidRPr="00D67652">
        <w:rPr>
          <w:rFonts w:eastAsia="Times New Roman"/>
          <w:lang w:eastAsia="ru-RU"/>
        </w:rPr>
        <w:lastRenderedPageBreak/>
        <w:t>Социализация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(от лат.</w:t>
      </w:r>
      <w:proofErr w:type="gramEnd"/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 xml:space="preserve"> </w:t>
      </w:r>
      <w:proofErr w:type="spellStart"/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Socialis</w:t>
      </w:r>
      <w:proofErr w:type="spellEnd"/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 xml:space="preserve"> – общественный)</w:t>
      </w:r>
      <w:r w:rsidRPr="00D67652">
        <w:rPr>
          <w:rFonts w:eastAsia="Times New Roman"/>
          <w:lang w:eastAsia="ru-RU"/>
        </w:rPr>
        <w:t> – это развитие и самореализация человека на протяжении всей жизни в процессе усвоения и воспр</w:t>
      </w:r>
      <w:r>
        <w:rPr>
          <w:rFonts w:eastAsia="Times New Roman"/>
          <w:lang w:eastAsia="ru-RU"/>
        </w:rPr>
        <w:t>оизводства культуры общества</w:t>
      </w:r>
      <w:proofErr w:type="gramStart"/>
      <w:r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Социализация по Л. С. </w:t>
      </w:r>
      <w:proofErr w:type="spellStart"/>
      <w:r w:rsidRPr="00D67652">
        <w:rPr>
          <w:rFonts w:eastAsia="Times New Roman"/>
          <w:lang w:eastAsia="ru-RU"/>
        </w:rPr>
        <w:t>Выготскому</w:t>
      </w:r>
      <w:proofErr w:type="spellEnd"/>
      <w:r w:rsidRPr="00D67652">
        <w:rPr>
          <w:rFonts w:eastAsia="Times New Roman"/>
          <w:lang w:eastAsia="ru-RU"/>
        </w:rPr>
        <w:t xml:space="preserve"> – это процесс, направленный на самого субъекта, а не на внешние правила и обстоятельства. Ребенок последовательно овладевает своими психическими функциями и процессами. При этом его </w:t>
      </w:r>
      <w:proofErr w:type="spellStart"/>
      <w:r w:rsidRPr="00D67652">
        <w:rPr>
          <w:rFonts w:eastAsia="Times New Roman"/>
          <w:lang w:eastAsia="ru-RU"/>
        </w:rPr>
        <w:t>социальность</w:t>
      </w:r>
      <w:proofErr w:type="spellEnd"/>
      <w:r w:rsidRPr="00D67652">
        <w:rPr>
          <w:rFonts w:eastAsia="Times New Roman"/>
          <w:lang w:eastAsia="ru-RU"/>
        </w:rPr>
        <w:t xml:space="preserve"> проявляется в средствах, при помощи которых он становится субъектом своей психики</w:t>
      </w:r>
      <w:proofErr w:type="gramStart"/>
      <w:r w:rsidRPr="00D67652">
        <w:rPr>
          <w:rFonts w:eastAsia="Times New Roman"/>
          <w:lang w:eastAsia="ru-RU"/>
        </w:rPr>
        <w:t xml:space="preserve"> 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Социализация человека осуществляется в социальной среде, которая его окружает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(семья, школа, работа, друзья, сверстники и т. д.)</w:t>
      </w:r>
      <w:r w:rsidRPr="00D67652">
        <w:rPr>
          <w:rFonts w:eastAsia="Times New Roman"/>
          <w:lang w:eastAsia="ru-RU"/>
        </w:rPr>
        <w:t>. В этом контексте стоит отметить, что дошкольный возраст является наиболее чувствительным для успешной положительной социализации личности. Ребенок этого возраста начинает сознательно, произвольно усваивать, ценности, социальные роли, правила и нормы общества, представителем которого он является, поэтому процесс социализации является наиболее значимым на данном этапе развития ребенка. Когда ребенок идет в школу, вид его деятельности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меняется</w:t>
      </w:r>
      <w:r w:rsidRPr="00D67652">
        <w:rPr>
          <w:rFonts w:eastAsia="Times New Roman"/>
          <w:lang w:eastAsia="ru-RU"/>
        </w:rPr>
        <w:t xml:space="preserve">: на смену игровой деятельности, которая была ведущей деятельностью дошкольника, приходит учебная деятельность. Но игра, </w:t>
      </w:r>
      <w:proofErr w:type="gramStart"/>
      <w:r w:rsidRPr="00D67652">
        <w:rPr>
          <w:rFonts w:eastAsia="Times New Roman"/>
          <w:lang w:eastAsia="ru-RU"/>
        </w:rPr>
        <w:t>все</w:t>
      </w:r>
      <w:proofErr w:type="gramEnd"/>
      <w:r w:rsidRPr="00D67652">
        <w:rPr>
          <w:rFonts w:eastAsia="Times New Roman"/>
          <w:lang w:eastAsia="ru-RU"/>
        </w:rPr>
        <w:t xml:space="preserve"> же не исчезает совсем, а остается значимой для младшего школьника. По мнению психологов, именно в игре ребенок строит свои первые модели окружающего мира, усваивает правила общения между людьми, развивает</w:t>
      </w:r>
      <w:r>
        <w:rPr>
          <w:rFonts w:eastAsia="Times New Roman"/>
          <w:lang w:eastAsia="ru-RU"/>
        </w:rPr>
        <w:t xml:space="preserve"> свои способности и характер</w:t>
      </w:r>
      <w:proofErr w:type="gramStart"/>
      <w:r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val="en-US" w:eastAsia="ru-RU"/>
        </w:rPr>
      </w:pPr>
      <w:r w:rsidRPr="00D67652">
        <w:rPr>
          <w:rFonts w:eastAsia="Times New Roman"/>
          <w:lang w:eastAsia="ru-RU"/>
        </w:rPr>
        <w:t>Известнейший педагог А. С. Макаренко характеризовал роль детских игр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так</w:t>
      </w:r>
      <w:r w:rsidRPr="00D67652">
        <w:rPr>
          <w:rFonts w:eastAsia="Times New Roman"/>
          <w:lang w:eastAsia="ru-RU"/>
        </w:rPr>
        <w:t>: «Игра имеет большое значение в жизни ребенка, имеет то же значение, какое у взрослого имеет деятельность, работа, служба. Каков ребенок в игре, таким во многом он будет в работе. Поэтому воспитание будущего деятеля происходит, пре</w:t>
      </w:r>
      <w:r>
        <w:rPr>
          <w:rFonts w:eastAsia="Times New Roman"/>
          <w:lang w:eastAsia="ru-RU"/>
        </w:rPr>
        <w:t>жде всего, в игре</w:t>
      </w:r>
      <w:proofErr w:type="gramStart"/>
      <w:r>
        <w:rPr>
          <w:rFonts w:eastAsia="Times New Roman"/>
          <w:lang w:eastAsia="ru-RU"/>
        </w:rPr>
        <w:t xml:space="preserve">.» 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Игра – это наиболее эффективная форма социализации ребёнка, в которой закладываются </w:t>
      </w:r>
      <w:r>
        <w:rPr>
          <w:rFonts w:eastAsia="Times New Roman"/>
          <w:lang w:eastAsia="ru-RU"/>
        </w:rPr>
        <w:t>основы будущей личности</w:t>
      </w:r>
      <w:proofErr w:type="gramStart"/>
      <w:r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Детство без игры и вне игры имеет отрицательные последствия. Лишение ребенка игровой практики – это лишение его главного источника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развития</w:t>
      </w:r>
      <w:r w:rsidRPr="00D67652">
        <w:rPr>
          <w:rFonts w:eastAsia="Times New Roman"/>
          <w:lang w:eastAsia="ru-RU"/>
        </w:rPr>
        <w:t>: импульсов творчества, признаков и примет социальной практики, богатства и микроклимата коллективных отношений, активизации процесса познания мира.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«</w:t>
      </w:r>
      <w:proofErr w:type="gramStart"/>
      <w:r w:rsidRPr="00D67652">
        <w:rPr>
          <w:rFonts w:eastAsia="Times New Roman"/>
          <w:lang w:eastAsia="ru-RU"/>
        </w:rPr>
        <w:t>и</w:t>
      </w:r>
      <w:proofErr w:type="gramEnd"/>
      <w:r w:rsidRPr="00D67652">
        <w:rPr>
          <w:rFonts w:eastAsia="Times New Roman"/>
          <w:lang w:eastAsia="ru-RU"/>
        </w:rPr>
        <w:t>гра в чистом виде – это своеобразная академия жизни дошкольника, где происходит воспитание и развитие его культуры. В игре ребенок воплощает, творчески перерабатывая и обобщая все то, что он узнал от взрослых, из книг, телепередач, собственного опыта и что обеспечивает связь поколений и усвоение культуры общества.</w:t>
      </w:r>
      <w:r w:rsidR="00ED70E2" w:rsidRPr="00ED70E2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 </w:t>
      </w:r>
      <w:r w:rsidRPr="00D67652">
        <w:rPr>
          <w:rFonts w:eastAsia="Times New Roman"/>
          <w:lang w:eastAsia="ru-RU"/>
        </w:rPr>
        <w:t xml:space="preserve">В игре ребенок – творец и субъект собственной деятельности. Именно в игре формируются ум и чувства, способность к творчеству в предметной сфере и общении. Игра является универсальным средством формирования взаимоотношений взрослых с ребенком и детей между собой» [5], – с этим утверждением </w:t>
      </w:r>
      <w:proofErr w:type="spellStart"/>
      <w:r w:rsidRPr="00D67652">
        <w:rPr>
          <w:rFonts w:eastAsia="Times New Roman"/>
          <w:lang w:eastAsia="ru-RU"/>
        </w:rPr>
        <w:t>Хёйзинги</w:t>
      </w:r>
      <w:proofErr w:type="spellEnd"/>
      <w:r w:rsidRPr="00D67652">
        <w:rPr>
          <w:rFonts w:eastAsia="Times New Roman"/>
          <w:lang w:eastAsia="ru-RU"/>
        </w:rPr>
        <w:t xml:space="preserve"> нельзя не согласиться.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lastRenderedPageBreak/>
        <w:t xml:space="preserve">Американский психолог Джордж </w:t>
      </w:r>
      <w:proofErr w:type="spellStart"/>
      <w:r w:rsidRPr="00D67652">
        <w:rPr>
          <w:rFonts w:eastAsia="Times New Roman"/>
          <w:lang w:eastAsia="ru-RU"/>
        </w:rPr>
        <w:t>Мид</w:t>
      </w:r>
      <w:proofErr w:type="spellEnd"/>
      <w:r w:rsidRPr="00D67652">
        <w:rPr>
          <w:rFonts w:eastAsia="Times New Roman"/>
          <w:lang w:eastAsia="ru-RU"/>
        </w:rPr>
        <w:t xml:space="preserve"> увидел в игре обобщенную модель формирования того, что психологи называют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«самостью»</w:t>
      </w:r>
      <w:r w:rsidRPr="00D67652">
        <w:rPr>
          <w:rFonts w:eastAsia="Times New Roman"/>
          <w:lang w:eastAsia="ru-RU"/>
        </w:rPr>
        <w:t> человека — формирование собственного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«Я»</w:t>
      </w:r>
      <w:r w:rsidRPr="00D67652">
        <w:rPr>
          <w:rFonts w:eastAsia="Times New Roman"/>
          <w:lang w:eastAsia="ru-RU"/>
        </w:rPr>
        <w:t>. </w:t>
      </w:r>
      <w:proofErr w:type="gramStart"/>
      <w:r w:rsidRPr="00D67652">
        <w:rPr>
          <w:rFonts w:eastAsia="Times New Roman"/>
          <w:lang w:eastAsia="ru-RU"/>
        </w:rPr>
        <w:t>Игра — мощнейшая сфера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«самости»</w:t>
      </w:r>
      <w:r w:rsidRPr="00D67652">
        <w:rPr>
          <w:rFonts w:eastAsia="Times New Roman"/>
          <w:lang w:eastAsia="ru-RU"/>
        </w:rPr>
        <w:t xml:space="preserve">: самовыражения, самоопределения, самопроверки, </w:t>
      </w:r>
      <w:proofErr w:type="spellStart"/>
      <w:r w:rsidRPr="00D67652">
        <w:rPr>
          <w:rFonts w:eastAsia="Times New Roman"/>
          <w:lang w:eastAsia="ru-RU"/>
        </w:rPr>
        <w:t>самореабилитации</w:t>
      </w:r>
      <w:proofErr w:type="spellEnd"/>
      <w:r w:rsidRPr="00D67652">
        <w:rPr>
          <w:rFonts w:eastAsia="Times New Roman"/>
          <w:lang w:eastAsia="ru-RU"/>
        </w:rPr>
        <w:t>, самоосуществления, саморазвития [6].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Согласно С. А. Шмакову, игра ребенка выполняет следующие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функции</w:t>
      </w:r>
      <w:r w:rsidRPr="00D67652">
        <w:rPr>
          <w:rFonts w:eastAsia="Times New Roman"/>
          <w:lang w:eastAsia="ru-RU"/>
        </w:rPr>
        <w:t>: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1. Функция социализации. Игра — есть сильнейшее средство включения ребенка в систему общественных отношений, усвоения им богатств культуры.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2. Функция межнациональной коммуникации. Игра позволяет ребенку усваивать общечеловеческие ценности, культуру различных национальностей, поскольку «игры национальны и в то же время интернациональны, </w:t>
      </w:r>
      <w:proofErr w:type="spellStart"/>
      <w:r w:rsidRPr="00D67652">
        <w:rPr>
          <w:rFonts w:eastAsia="Times New Roman"/>
          <w:lang w:eastAsia="ru-RU"/>
        </w:rPr>
        <w:t>межнациональны</w:t>
      </w:r>
      <w:proofErr w:type="spellEnd"/>
      <w:r w:rsidRPr="00D67652">
        <w:rPr>
          <w:rFonts w:eastAsia="Times New Roman"/>
          <w:lang w:eastAsia="ru-RU"/>
        </w:rPr>
        <w:t xml:space="preserve">, </w:t>
      </w:r>
      <w:proofErr w:type="spellStart"/>
      <w:r w:rsidRPr="00D67652">
        <w:rPr>
          <w:rFonts w:eastAsia="Times New Roman"/>
          <w:lang w:eastAsia="ru-RU"/>
        </w:rPr>
        <w:t>общечеловечны</w:t>
      </w:r>
      <w:proofErr w:type="spellEnd"/>
      <w:r w:rsidRPr="00D67652">
        <w:rPr>
          <w:rFonts w:eastAsia="Times New Roman"/>
          <w:lang w:eastAsia="ru-RU"/>
        </w:rPr>
        <w:t>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3. Функция самореализации ребенка в игре как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«полигоне человеческой практики»</w:t>
      </w:r>
      <w:r w:rsidRPr="00D67652">
        <w:rPr>
          <w:rFonts w:eastAsia="Times New Roman"/>
          <w:lang w:eastAsia="ru-RU"/>
        </w:rPr>
        <w:t>. Игра позволяет, с одной стороны, построить и проверить проект снятия конкретных жизненных затруднений в практике ребенка, с другой — выявить недостатки опыта.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4. Коммуникативная функция игры ярко иллюстрирует тот факт, что </w:t>
      </w:r>
      <w:proofErr w:type="spellStart"/>
      <w:r w:rsidRPr="00D67652">
        <w:rPr>
          <w:rFonts w:eastAsia="Times New Roman"/>
          <w:lang w:eastAsia="ru-RU"/>
        </w:rPr>
        <w:t>играреализует</w:t>
      </w:r>
      <w:proofErr w:type="spellEnd"/>
      <w:r w:rsidRPr="00D67652">
        <w:rPr>
          <w:rFonts w:eastAsia="Times New Roman"/>
          <w:lang w:eastAsia="ru-RU"/>
        </w:rPr>
        <w:t xml:space="preserve"> коммуникативную деятельность, позволяя ребенку войти в реальный конте</w:t>
      </w:r>
      <w:proofErr w:type="gramStart"/>
      <w:r w:rsidRPr="00D67652">
        <w:rPr>
          <w:rFonts w:eastAsia="Times New Roman"/>
          <w:lang w:eastAsia="ru-RU"/>
        </w:rPr>
        <w:t>кст сл</w:t>
      </w:r>
      <w:proofErr w:type="gramEnd"/>
      <w:r w:rsidRPr="00D67652">
        <w:rPr>
          <w:rFonts w:eastAsia="Times New Roman"/>
          <w:lang w:eastAsia="ru-RU"/>
        </w:rPr>
        <w:t>ожнейших человеческих коммуникаций.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5. Диагностическая функция игры предоставляет возможность педагогу распознавать и фиксировать различные проявления ребенка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(интеллектуальные, творческие, эмоциональные и др.)</w:t>
      </w:r>
      <w:r w:rsidRPr="00D67652">
        <w:rPr>
          <w:rFonts w:eastAsia="Times New Roman"/>
          <w:lang w:eastAsia="ru-RU"/>
        </w:rPr>
        <w:t>. В то же время игра — </w:t>
      </w:r>
      <w:r w:rsidRPr="00D67652">
        <w:rPr>
          <w:rFonts w:eastAsia="Times New Roman"/>
          <w:i/>
          <w:iCs/>
          <w:bdr w:val="none" w:sz="0" w:space="0" w:color="auto" w:frame="1"/>
          <w:lang w:eastAsia="ru-RU"/>
        </w:rPr>
        <w:t>«поле самовыражения»</w:t>
      </w:r>
      <w:r w:rsidRPr="00D67652">
        <w:rPr>
          <w:rFonts w:eastAsia="Times New Roman"/>
          <w:lang w:eastAsia="ru-RU"/>
        </w:rPr>
        <w:t xml:space="preserve">, в котором ребенок проверяет свои силы, возможности в свободных действиях, </w:t>
      </w:r>
      <w:proofErr w:type="spellStart"/>
      <w:r w:rsidRPr="00D67652">
        <w:rPr>
          <w:rFonts w:eastAsia="Times New Roman"/>
          <w:lang w:eastAsia="ru-RU"/>
        </w:rPr>
        <w:t>самовыражает</w:t>
      </w:r>
      <w:proofErr w:type="spellEnd"/>
      <w:r w:rsidRPr="00D67652">
        <w:rPr>
          <w:rFonts w:eastAsia="Times New Roman"/>
          <w:lang w:eastAsia="ru-RU"/>
        </w:rPr>
        <w:t xml:space="preserve"> и </w:t>
      </w:r>
      <w:proofErr w:type="spellStart"/>
      <w:r w:rsidRPr="00D67652">
        <w:rPr>
          <w:rFonts w:eastAsia="Times New Roman"/>
          <w:lang w:eastAsia="ru-RU"/>
        </w:rPr>
        <w:t>самоутверждает</w:t>
      </w:r>
      <w:proofErr w:type="spellEnd"/>
      <w:r w:rsidRPr="00D67652">
        <w:rPr>
          <w:rFonts w:eastAsia="Times New Roman"/>
          <w:lang w:eastAsia="ru-RU"/>
        </w:rPr>
        <w:t xml:space="preserve"> себя.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6. Терапевтическая функция игры заключается в использовании игры, как средства преодоления различных трудностей, возникающих у ребенка в поведении, общении, обучении.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7. Функция коррекции — предполагает внесение позитивных изменений, дополнений в структуру личностных показателей ребенка. В игре этот процесс происходит естественно, мягко.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8. Развлекательная — направлена на достижение удовольс</w:t>
      </w:r>
      <w:r w:rsidR="00ED70E2">
        <w:rPr>
          <w:rFonts w:eastAsia="Times New Roman"/>
          <w:lang w:eastAsia="ru-RU"/>
        </w:rPr>
        <w:t>твия и пробуждение интереса</w:t>
      </w:r>
      <w:proofErr w:type="gramStart"/>
      <w:r w:rsidR="00ED70E2"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На протяжении детства формы и виды игр меняются и усложняются. Сначала это простейшие манипуляции с предметами и ознакомление с их функциональными возможностями и социальным назначением; затем, начиная со второго года жизни – отображение простейших бытовых сюжетов; и, наконец, в старшем дошкольном возрасте – сюжетно-ролевые игры с правилами, развернутые игры режиссерского типа, самост</w:t>
      </w:r>
      <w:r w:rsidR="00ED70E2">
        <w:rPr>
          <w:rFonts w:eastAsia="Times New Roman"/>
          <w:lang w:eastAsia="ru-RU"/>
        </w:rPr>
        <w:t>оятельные дидактические игры</w:t>
      </w:r>
      <w:proofErr w:type="gramStart"/>
      <w:r w:rsidR="00ED70E2"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lastRenderedPageBreak/>
        <w:t>Педагогам необходимо убрать навязывание детям формальных приемов и навыков игры, диктовку ее темы и условий, распределение ролей. Необходимы понимание игры как исторически сложившейся стратегии развития сознания и личности ребенка и перестройка условий ее организации.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В процессе совместных игр со сверстниками, у ребенка формируются важнейшие коммуникативные качества, необходимые ему в сфере общения и межличностного взаимодействия.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Игра – не развлечение, а особый метод вовлечения детей в творческую деятельность, метод стимулирования их активности. Соответственно, можно сделать вывод, что игра - наиболее эффективная форма социализации ребёнка.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Также приходя к выводу, о том, что социализация ребенка осуществляется через игру, следует акцентировать внимание на том моменте, что этот процесс начинается в детском саду в ходе целенаправленного педагогически организованного воспитания. Педагогическое руководство игрой является одним из самых важных дел, где проявляется не только профессионализм воспитателя, но происходит развитие инициативы и творчества детей.</w:t>
      </w:r>
    </w:p>
    <w:p w:rsidR="00D67652" w:rsidRPr="00D67652" w:rsidRDefault="00D67652" w:rsidP="00D67652">
      <w:pPr>
        <w:pStyle w:val="2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В своем исследовании я пришла к выводу, что игра является средством социализации детей. Не зря известный педагог С. Т. </w:t>
      </w:r>
      <w:proofErr w:type="spellStart"/>
      <w:r w:rsidRPr="00D67652">
        <w:rPr>
          <w:rFonts w:eastAsia="Times New Roman"/>
          <w:lang w:eastAsia="ru-RU"/>
        </w:rPr>
        <w:t>Шацкий</w:t>
      </w:r>
      <w:proofErr w:type="spellEnd"/>
      <w:r w:rsidRPr="00D67652">
        <w:rPr>
          <w:rFonts w:eastAsia="Times New Roman"/>
          <w:lang w:eastAsia="ru-RU"/>
        </w:rPr>
        <w:t> </w:t>
      </w:r>
      <w:r w:rsidRPr="00D67652">
        <w:rPr>
          <w:rFonts w:eastAsia="Times New Roman"/>
          <w:u w:val="single"/>
          <w:bdr w:val="none" w:sz="0" w:space="0" w:color="auto" w:frame="1"/>
          <w:lang w:eastAsia="ru-RU"/>
        </w:rPr>
        <w:t>говорил</w:t>
      </w:r>
      <w:r w:rsidRPr="00D67652">
        <w:rPr>
          <w:rFonts w:eastAsia="Times New Roman"/>
          <w:lang w:eastAsia="ru-RU"/>
        </w:rPr>
        <w:t>: «Игра, это жизненная лаборатория детства, дающая тот аромат, ту атмосферу молодой жизни, без которой эта пора ее была бы бесполезна для человечества. В игре, этой специальной обработке жизненного материала, есть самое здоровое я</w:t>
      </w:r>
      <w:r w:rsidR="00ED70E2">
        <w:rPr>
          <w:rFonts w:eastAsia="Times New Roman"/>
          <w:lang w:eastAsia="ru-RU"/>
        </w:rPr>
        <w:t>дро разумной школы детства»</w:t>
      </w:r>
      <w:proofErr w:type="gramStart"/>
      <w:r w:rsidR="00ED70E2">
        <w:rPr>
          <w:rFonts w:eastAsia="Times New Roman"/>
          <w:lang w:eastAsia="ru-RU"/>
        </w:rPr>
        <w:t xml:space="preserve"> </w:t>
      </w:r>
      <w:r w:rsidRPr="00D67652">
        <w:rPr>
          <w:rFonts w:eastAsia="Times New Roman"/>
          <w:lang w:eastAsia="ru-RU"/>
        </w:rPr>
        <w:t>.</w:t>
      </w:r>
      <w:proofErr w:type="gramEnd"/>
    </w:p>
    <w:p w:rsidR="00D67652" w:rsidRPr="00D67652" w:rsidRDefault="00D67652" w:rsidP="00ED70E2">
      <w:pPr>
        <w:pStyle w:val="3"/>
        <w:spacing w:line="240" w:lineRule="auto"/>
        <w:rPr>
          <w:rFonts w:eastAsia="Times New Roman"/>
          <w:lang w:eastAsia="ru-RU"/>
        </w:rPr>
      </w:pPr>
      <w:r w:rsidRPr="00D67652">
        <w:rPr>
          <w:rFonts w:eastAsia="Times New Roman"/>
          <w:bdr w:val="none" w:sz="0" w:space="0" w:color="auto" w:frame="1"/>
          <w:lang w:eastAsia="ru-RU"/>
        </w:rPr>
        <w:t>Список литературы</w:t>
      </w:r>
      <w:r w:rsidRPr="00D67652">
        <w:rPr>
          <w:rFonts w:eastAsia="Times New Roman"/>
          <w:lang w:eastAsia="ru-RU"/>
        </w:rPr>
        <w:t>:</w:t>
      </w:r>
    </w:p>
    <w:p w:rsidR="00D67652" w:rsidRPr="00D67652" w:rsidRDefault="00D67652" w:rsidP="00ED70E2">
      <w:pPr>
        <w:pStyle w:val="3"/>
        <w:spacing w:line="240" w:lineRule="auto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1. Баринова, М. Е. Игра как средство социализации дошкольник</w:t>
      </w:r>
      <w:proofErr w:type="gramStart"/>
      <w:r w:rsidRPr="00D67652">
        <w:rPr>
          <w:rFonts w:eastAsia="Times New Roman"/>
          <w:lang w:eastAsia="ru-RU"/>
        </w:rPr>
        <w:t>а[</w:t>
      </w:r>
      <w:proofErr w:type="gramEnd"/>
      <w:r w:rsidRPr="00D67652">
        <w:rPr>
          <w:rFonts w:eastAsia="Times New Roman"/>
          <w:lang w:eastAsia="ru-RU"/>
        </w:rPr>
        <w:t>Электронный ресурс]. – Электрон</w:t>
      </w:r>
      <w:proofErr w:type="gramStart"/>
      <w:r w:rsidRPr="00D67652">
        <w:rPr>
          <w:rFonts w:eastAsia="Times New Roman"/>
          <w:lang w:eastAsia="ru-RU"/>
        </w:rPr>
        <w:t>.</w:t>
      </w:r>
      <w:proofErr w:type="gramEnd"/>
      <w:r w:rsidRPr="00D67652">
        <w:rPr>
          <w:rFonts w:eastAsia="Times New Roman"/>
          <w:lang w:eastAsia="ru-RU"/>
        </w:rPr>
        <w:t xml:space="preserve"> </w:t>
      </w:r>
      <w:proofErr w:type="gramStart"/>
      <w:r w:rsidRPr="00D67652">
        <w:rPr>
          <w:rFonts w:eastAsia="Times New Roman"/>
          <w:lang w:eastAsia="ru-RU"/>
        </w:rPr>
        <w:t>д</w:t>
      </w:r>
      <w:proofErr w:type="gramEnd"/>
      <w:r w:rsidRPr="00D67652">
        <w:rPr>
          <w:rFonts w:eastAsia="Times New Roman"/>
          <w:lang w:eastAsia="ru-RU"/>
        </w:rPr>
        <w:t>ан. – Режим </w:t>
      </w:r>
      <w:r w:rsidRPr="00D67652">
        <w:rPr>
          <w:rFonts w:eastAsia="Times New Roman"/>
          <w:bdr w:val="none" w:sz="0" w:space="0" w:color="auto" w:frame="1"/>
          <w:lang w:eastAsia="ru-RU"/>
        </w:rPr>
        <w:t>доступа</w:t>
      </w:r>
      <w:r w:rsidRPr="00D67652">
        <w:rPr>
          <w:rFonts w:eastAsia="Times New Roman"/>
          <w:lang w:eastAsia="ru-RU"/>
        </w:rPr>
        <w:t>: </w:t>
      </w:r>
      <w:r w:rsidRPr="00D67652">
        <w:rPr>
          <w:rFonts w:eastAsia="Times New Roman"/>
          <w:bdr w:val="none" w:sz="0" w:space="0" w:color="auto" w:frame="1"/>
          <w:lang w:eastAsia="ru-RU"/>
        </w:rPr>
        <w:t>http://www.moi-detsad.ru/konsultac/konsultac2739.html</w:t>
      </w:r>
    </w:p>
    <w:p w:rsidR="00ED70E2" w:rsidRPr="00ED70E2" w:rsidRDefault="00D67652" w:rsidP="00ED70E2">
      <w:pPr>
        <w:pStyle w:val="3"/>
        <w:spacing w:line="240" w:lineRule="auto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 xml:space="preserve">2. </w:t>
      </w:r>
      <w:proofErr w:type="spellStart"/>
      <w:r w:rsidRPr="00D67652">
        <w:rPr>
          <w:rFonts w:eastAsia="Times New Roman"/>
          <w:lang w:eastAsia="ru-RU"/>
        </w:rPr>
        <w:t>Выготский</w:t>
      </w:r>
      <w:proofErr w:type="spellEnd"/>
      <w:r w:rsidRPr="00D67652">
        <w:rPr>
          <w:rFonts w:eastAsia="Times New Roman"/>
          <w:lang w:eastAsia="ru-RU"/>
        </w:rPr>
        <w:t>, Л. С. Игра и ее роль в психическом развитии ребенка// Вопросы психологии. — 1966. — № 6. — С. 62—68.</w:t>
      </w:r>
    </w:p>
    <w:p w:rsidR="00D67652" w:rsidRPr="00D67652" w:rsidRDefault="00D67652" w:rsidP="00ED70E2">
      <w:pPr>
        <w:pStyle w:val="3"/>
        <w:spacing w:line="240" w:lineRule="auto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3. Давыдов, В. В. Российская педагогическая энциклопедия [Электронный ресурс]. – Электрон</w:t>
      </w:r>
      <w:proofErr w:type="gramStart"/>
      <w:r w:rsidRPr="00D67652">
        <w:rPr>
          <w:rFonts w:eastAsia="Times New Roman"/>
          <w:lang w:eastAsia="ru-RU"/>
        </w:rPr>
        <w:t>.</w:t>
      </w:r>
      <w:proofErr w:type="gramEnd"/>
      <w:r w:rsidRPr="00D67652">
        <w:rPr>
          <w:rFonts w:eastAsia="Times New Roman"/>
          <w:lang w:eastAsia="ru-RU"/>
        </w:rPr>
        <w:t xml:space="preserve"> </w:t>
      </w:r>
      <w:proofErr w:type="gramStart"/>
      <w:r w:rsidRPr="00D67652">
        <w:rPr>
          <w:rFonts w:eastAsia="Times New Roman"/>
          <w:lang w:eastAsia="ru-RU"/>
        </w:rPr>
        <w:t>д</w:t>
      </w:r>
      <w:proofErr w:type="gramEnd"/>
      <w:r w:rsidRPr="00D67652">
        <w:rPr>
          <w:rFonts w:eastAsia="Times New Roman"/>
          <w:lang w:eastAsia="ru-RU"/>
        </w:rPr>
        <w:t>ан. – Режим </w:t>
      </w:r>
      <w:r w:rsidRPr="00D67652">
        <w:rPr>
          <w:rFonts w:eastAsia="Times New Roman"/>
          <w:bdr w:val="none" w:sz="0" w:space="0" w:color="auto" w:frame="1"/>
          <w:lang w:eastAsia="ru-RU"/>
        </w:rPr>
        <w:t>доступа</w:t>
      </w:r>
      <w:r w:rsidRPr="00D67652">
        <w:rPr>
          <w:rFonts w:eastAsia="Times New Roman"/>
          <w:lang w:eastAsia="ru-RU"/>
        </w:rPr>
        <w:t>: </w:t>
      </w:r>
      <w:r w:rsidRPr="00D67652">
        <w:rPr>
          <w:rFonts w:eastAsia="Times New Roman"/>
          <w:bdr w:val="none" w:sz="0" w:space="0" w:color="auto" w:frame="1"/>
          <w:lang w:eastAsia="ru-RU"/>
        </w:rPr>
        <w:t>http://www.otrok.ru/teach/enc/txt/18/page94.html</w:t>
      </w:r>
    </w:p>
    <w:p w:rsidR="00D67652" w:rsidRPr="00D67652" w:rsidRDefault="00D67652" w:rsidP="00ED70E2">
      <w:pPr>
        <w:pStyle w:val="3"/>
        <w:spacing w:line="240" w:lineRule="auto"/>
        <w:rPr>
          <w:rFonts w:eastAsia="Times New Roman"/>
          <w:lang w:eastAsia="ru-RU"/>
        </w:rPr>
      </w:pPr>
      <w:r w:rsidRPr="00D67652">
        <w:rPr>
          <w:rFonts w:eastAsia="Times New Roman"/>
          <w:lang w:eastAsia="ru-RU"/>
        </w:rPr>
        <w:t>4. Декларация прав ребенка [Электронный ресурс]. – Электрон</w:t>
      </w:r>
      <w:proofErr w:type="gramStart"/>
      <w:r w:rsidRPr="00D67652">
        <w:rPr>
          <w:rFonts w:eastAsia="Times New Roman"/>
          <w:lang w:eastAsia="ru-RU"/>
        </w:rPr>
        <w:t>.</w:t>
      </w:r>
      <w:proofErr w:type="gramEnd"/>
      <w:r w:rsidRPr="00D67652">
        <w:rPr>
          <w:rFonts w:eastAsia="Times New Roman"/>
          <w:lang w:eastAsia="ru-RU"/>
        </w:rPr>
        <w:t xml:space="preserve"> </w:t>
      </w:r>
      <w:proofErr w:type="gramStart"/>
      <w:r w:rsidRPr="00D67652">
        <w:rPr>
          <w:rFonts w:eastAsia="Times New Roman"/>
          <w:lang w:eastAsia="ru-RU"/>
        </w:rPr>
        <w:t>д</w:t>
      </w:r>
      <w:proofErr w:type="gramEnd"/>
      <w:r w:rsidRPr="00D67652">
        <w:rPr>
          <w:rFonts w:eastAsia="Times New Roman"/>
          <w:lang w:eastAsia="ru-RU"/>
        </w:rPr>
        <w:t>ан. – Режим </w:t>
      </w:r>
      <w:r w:rsidRPr="00D67652">
        <w:rPr>
          <w:rFonts w:eastAsia="Times New Roman"/>
          <w:bdr w:val="none" w:sz="0" w:space="0" w:color="auto" w:frame="1"/>
          <w:lang w:eastAsia="ru-RU"/>
        </w:rPr>
        <w:t>доступа</w:t>
      </w:r>
      <w:r w:rsidRPr="00D67652">
        <w:rPr>
          <w:rFonts w:eastAsia="Times New Roman"/>
          <w:lang w:eastAsia="ru-RU"/>
        </w:rPr>
        <w:t>: </w:t>
      </w:r>
      <w:r w:rsidRPr="00D67652">
        <w:rPr>
          <w:rFonts w:eastAsia="Times New Roman"/>
          <w:bdr w:val="none" w:sz="0" w:space="0" w:color="auto" w:frame="1"/>
          <w:lang w:eastAsia="ru-RU"/>
        </w:rPr>
        <w:t>http://www.un.org/ru/documents/decl_conv/declarations/childdec.shtml</w:t>
      </w:r>
    </w:p>
    <w:p w:rsidR="00D67652" w:rsidRPr="00D67652" w:rsidRDefault="00D67652" w:rsidP="00ED70E2">
      <w:pPr>
        <w:pStyle w:val="3"/>
        <w:spacing w:line="240" w:lineRule="auto"/>
      </w:pPr>
    </w:p>
    <w:sectPr w:rsidR="00D67652" w:rsidRPr="00D67652" w:rsidSect="00ED70E2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D67652"/>
    <w:rsid w:val="00135795"/>
    <w:rsid w:val="00BE4973"/>
    <w:rsid w:val="00D67652"/>
    <w:rsid w:val="00ED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73"/>
  </w:style>
  <w:style w:type="paragraph" w:styleId="1">
    <w:name w:val="heading 1"/>
    <w:basedOn w:val="a"/>
    <w:link w:val="10"/>
    <w:uiPriority w:val="9"/>
    <w:qFormat/>
    <w:rsid w:val="00D67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7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7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6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6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7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70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dcterms:created xsi:type="dcterms:W3CDTF">2020-02-13T19:20:00Z</dcterms:created>
  <dcterms:modified xsi:type="dcterms:W3CDTF">2020-02-13T20:37:00Z</dcterms:modified>
</cp:coreProperties>
</file>