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4C6" w:rsidRPr="00995D3A" w:rsidRDefault="001E44C6" w:rsidP="001E44C6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bookmarkStart w:id="0" w:name="bookmark0"/>
    </w:p>
    <w:p w:rsidR="001E44C6" w:rsidRPr="00995D3A" w:rsidRDefault="001E44C6" w:rsidP="001E44C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0"/>
          <w:szCs w:val="20"/>
          <w:lang w:eastAsia="ru-RU"/>
        </w:rPr>
      </w:pPr>
      <w:r w:rsidRPr="00995D3A">
        <w:rPr>
          <w:rFonts w:ascii="Times New Roman" w:eastAsia="Times New Roman" w:hAnsi="Times New Roman" w:cs="Times New Roman"/>
          <w:b/>
          <w:color w:val="002060"/>
          <w:sz w:val="20"/>
          <w:szCs w:val="20"/>
          <w:lang w:eastAsia="ru-RU"/>
        </w:rPr>
        <w:t>МУНИЦИПАЛЬНОЕ КАЗЕННОЕ ДОШКОЛЬНОЕ ОБРАЗОВАТЕЛЬНОЕ УЧРЕЖДЕНИЕ</w:t>
      </w:r>
    </w:p>
    <w:p w:rsidR="001E44C6" w:rsidRPr="00995D3A" w:rsidRDefault="001E44C6" w:rsidP="001E44C6">
      <w:pPr>
        <w:pBdr>
          <w:bottom w:val="single" w:sz="4" w:space="1" w:color="auto"/>
        </w:pBd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0"/>
          <w:szCs w:val="20"/>
          <w:lang w:eastAsia="ru-RU"/>
        </w:rPr>
      </w:pPr>
      <w:r w:rsidRPr="00995D3A">
        <w:rPr>
          <w:rFonts w:ascii="Times New Roman" w:eastAsia="Times New Roman" w:hAnsi="Times New Roman" w:cs="Times New Roman"/>
          <w:b/>
          <w:color w:val="002060"/>
          <w:sz w:val="20"/>
          <w:szCs w:val="20"/>
          <w:lang w:eastAsia="ru-RU"/>
        </w:rPr>
        <w:t>«ДЕТСКИЙ САД № 9 ГОРОДА БУЙНАКСКА».</w:t>
      </w:r>
    </w:p>
    <w:p w:rsidR="001E44C6" w:rsidRPr="00995D3A" w:rsidRDefault="001E44C6" w:rsidP="001E44C6">
      <w:pPr>
        <w:jc w:val="center"/>
        <w:rPr>
          <w:rFonts w:eastAsiaTheme="minorEastAsia"/>
          <w:color w:val="002060"/>
          <w:lang w:eastAsia="ru-RU"/>
        </w:rPr>
      </w:pPr>
      <w:r w:rsidRPr="00995D3A">
        <w:rPr>
          <w:rFonts w:eastAsiaTheme="minorEastAsia"/>
          <w:b/>
          <w:color w:val="002060"/>
          <w:sz w:val="20"/>
          <w:szCs w:val="20"/>
          <w:lang w:eastAsia="ru-RU"/>
        </w:rPr>
        <w:t>368220,РД,г Буйнакск, ул. Хизроева 65,тел. (887237) 2-28-01</w:t>
      </w:r>
    </w:p>
    <w:p w:rsidR="001E44C6" w:rsidRPr="00995D3A" w:rsidRDefault="001E44C6" w:rsidP="001E44C6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1E44C6" w:rsidRPr="00995D3A" w:rsidRDefault="001E44C6" w:rsidP="001E44C6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1E44C6" w:rsidRPr="00995D3A" w:rsidRDefault="001E44C6" w:rsidP="001E44C6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1E44C6" w:rsidRPr="00995D3A" w:rsidRDefault="001E44C6" w:rsidP="001E44C6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1E44C6" w:rsidRPr="00995D3A" w:rsidRDefault="001E44C6" w:rsidP="001E44C6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1E44C6" w:rsidRPr="00995D3A" w:rsidRDefault="001E44C6" w:rsidP="001E44C6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1E44C6" w:rsidRPr="00995D3A" w:rsidRDefault="005259B1" w:rsidP="001E44C6">
      <w:pPr>
        <w:keepNext/>
        <w:numPr>
          <w:ilvl w:val="3"/>
          <w:numId w:val="0"/>
        </w:numPr>
        <w:spacing w:after="0" w:line="240" w:lineRule="auto"/>
        <w:ind w:left="-851" w:right="-1333"/>
        <w:jc w:val="center"/>
        <w:outlineLvl w:val="3"/>
        <w:rPr>
          <w:rFonts w:ascii="Times New Roman" w:eastAsia="Times New Roman" w:hAnsi="Times New Roman" w:cs="Times New Roman"/>
          <w:b/>
          <w:i/>
          <w:color w:val="002060"/>
          <w:sz w:val="52"/>
          <w:szCs w:val="20"/>
          <w:lang w:eastAsia="zh-CN" w:bidi="hi-IN"/>
        </w:rPr>
      </w:pPr>
      <w:r>
        <w:rPr>
          <w:rFonts w:ascii="Times New Roman" w:eastAsia="Times New Roman" w:hAnsi="Times New Roman" w:cs="Times New Roman"/>
          <w:b/>
          <w:i/>
          <w:color w:val="002060"/>
          <w:sz w:val="52"/>
          <w:szCs w:val="20"/>
          <w:lang w:eastAsia="zh-CN" w:bidi="hi-IN"/>
        </w:rPr>
        <w:t>ПУБЛИЧНЫЙ ДОКЛАД</w:t>
      </w:r>
    </w:p>
    <w:p w:rsidR="001E44C6" w:rsidRPr="00995D3A" w:rsidRDefault="001E44C6" w:rsidP="001E44C6">
      <w:pPr>
        <w:keepNext/>
        <w:numPr>
          <w:ilvl w:val="3"/>
          <w:numId w:val="0"/>
        </w:numPr>
        <w:spacing w:after="0" w:line="240" w:lineRule="auto"/>
        <w:ind w:left="-851" w:right="-1333"/>
        <w:jc w:val="center"/>
        <w:outlineLvl w:val="3"/>
        <w:rPr>
          <w:rFonts w:ascii="Times New Roman" w:eastAsia="Times New Roman" w:hAnsi="Times New Roman" w:cs="Times New Roman"/>
          <w:b/>
          <w:i/>
          <w:color w:val="002060"/>
          <w:sz w:val="52"/>
          <w:szCs w:val="20"/>
          <w:lang w:eastAsia="zh-CN" w:bidi="hi-IN"/>
        </w:rPr>
      </w:pPr>
      <w:r w:rsidRPr="00995D3A">
        <w:rPr>
          <w:rFonts w:ascii="Times New Roman" w:eastAsia="Times New Roman" w:hAnsi="Times New Roman" w:cs="Times New Roman"/>
          <w:b/>
          <w:i/>
          <w:color w:val="002060"/>
          <w:sz w:val="52"/>
          <w:szCs w:val="20"/>
          <w:lang w:eastAsia="zh-CN" w:bidi="hi-IN"/>
        </w:rPr>
        <w:t xml:space="preserve"> Муниципального казенного дошкольного </w:t>
      </w:r>
    </w:p>
    <w:p w:rsidR="001E44C6" w:rsidRPr="00995D3A" w:rsidRDefault="001E44C6" w:rsidP="001E44C6">
      <w:pPr>
        <w:keepNext/>
        <w:numPr>
          <w:ilvl w:val="3"/>
          <w:numId w:val="0"/>
        </w:numPr>
        <w:spacing w:after="0" w:line="240" w:lineRule="auto"/>
        <w:ind w:left="-851" w:right="-1333"/>
        <w:jc w:val="center"/>
        <w:outlineLvl w:val="3"/>
        <w:rPr>
          <w:rFonts w:ascii="Times New Roman" w:eastAsia="Times New Roman" w:hAnsi="Times New Roman" w:cs="Times New Roman"/>
          <w:b/>
          <w:i/>
          <w:color w:val="002060"/>
          <w:sz w:val="52"/>
          <w:szCs w:val="20"/>
          <w:lang w:eastAsia="zh-CN" w:bidi="hi-IN"/>
        </w:rPr>
      </w:pPr>
      <w:r w:rsidRPr="00995D3A">
        <w:rPr>
          <w:rFonts w:ascii="Times New Roman" w:eastAsia="Times New Roman" w:hAnsi="Times New Roman" w:cs="Times New Roman"/>
          <w:b/>
          <w:i/>
          <w:color w:val="002060"/>
          <w:sz w:val="52"/>
          <w:szCs w:val="20"/>
          <w:lang w:eastAsia="zh-CN" w:bidi="hi-IN"/>
        </w:rPr>
        <w:t>образовательного учреждения</w:t>
      </w:r>
    </w:p>
    <w:p w:rsidR="001E44C6" w:rsidRPr="00995D3A" w:rsidRDefault="001E44C6" w:rsidP="001E44C6">
      <w:pPr>
        <w:keepNext/>
        <w:numPr>
          <w:ilvl w:val="3"/>
          <w:numId w:val="0"/>
        </w:numPr>
        <w:spacing w:after="0" w:line="240" w:lineRule="auto"/>
        <w:ind w:left="-851" w:right="-1333"/>
        <w:jc w:val="center"/>
        <w:outlineLvl w:val="3"/>
        <w:rPr>
          <w:rFonts w:ascii="Times New Roman" w:eastAsia="Times New Roman" w:hAnsi="Times New Roman" w:cs="Times New Roman"/>
          <w:b/>
          <w:i/>
          <w:color w:val="002060"/>
          <w:sz w:val="52"/>
          <w:szCs w:val="20"/>
          <w:lang w:eastAsia="zh-CN" w:bidi="hi-IN"/>
        </w:rPr>
      </w:pPr>
      <w:r w:rsidRPr="00995D3A">
        <w:rPr>
          <w:rFonts w:ascii="Times New Roman" w:eastAsia="Times New Roman" w:hAnsi="Times New Roman" w:cs="Times New Roman"/>
          <w:b/>
          <w:i/>
          <w:color w:val="002060"/>
          <w:sz w:val="52"/>
          <w:szCs w:val="20"/>
          <w:lang w:eastAsia="zh-CN" w:bidi="hi-IN"/>
        </w:rPr>
        <w:t xml:space="preserve"> «Детский сад № 9» города Буйнакска</w:t>
      </w:r>
    </w:p>
    <w:p w:rsidR="001E44C6" w:rsidRPr="00995D3A" w:rsidRDefault="001E44C6" w:rsidP="001E44C6">
      <w:pPr>
        <w:keepNext/>
        <w:numPr>
          <w:ilvl w:val="3"/>
          <w:numId w:val="0"/>
        </w:numPr>
        <w:spacing w:after="0" w:line="240" w:lineRule="auto"/>
        <w:ind w:left="-851" w:right="-1333"/>
        <w:jc w:val="center"/>
        <w:outlineLvl w:val="3"/>
        <w:rPr>
          <w:rFonts w:ascii="Times New Roman" w:eastAsia="Times New Roman" w:hAnsi="Times New Roman" w:cs="Times New Roman"/>
          <w:b/>
          <w:i/>
          <w:color w:val="002060"/>
          <w:sz w:val="52"/>
          <w:szCs w:val="20"/>
          <w:lang w:eastAsia="zh-CN" w:bidi="hi-IN"/>
        </w:rPr>
      </w:pPr>
      <w:r w:rsidRPr="00995D3A">
        <w:rPr>
          <w:rFonts w:ascii="Times New Roman" w:eastAsia="Times New Roman" w:hAnsi="Times New Roman" w:cs="Times New Roman"/>
          <w:b/>
          <w:i/>
          <w:color w:val="002060"/>
          <w:sz w:val="52"/>
          <w:szCs w:val="20"/>
          <w:lang w:eastAsia="zh-CN" w:bidi="hi-IN"/>
        </w:rPr>
        <w:t>за 2020-2021 учебный  год</w:t>
      </w:r>
    </w:p>
    <w:p w:rsidR="001E44C6" w:rsidRPr="00995D3A" w:rsidRDefault="001E44C6" w:rsidP="001E44C6">
      <w:pPr>
        <w:keepNext/>
        <w:numPr>
          <w:ilvl w:val="3"/>
          <w:numId w:val="0"/>
        </w:numPr>
        <w:spacing w:after="0" w:line="240" w:lineRule="auto"/>
        <w:ind w:left="-851" w:right="-1333"/>
        <w:jc w:val="center"/>
        <w:outlineLvl w:val="3"/>
        <w:rPr>
          <w:rFonts w:ascii="Times New Roman" w:eastAsia="Times New Roman" w:hAnsi="Times New Roman" w:cs="Times New Roman"/>
          <w:b/>
          <w:bCs/>
          <w:i/>
          <w:color w:val="002060"/>
          <w:sz w:val="52"/>
          <w:szCs w:val="20"/>
          <w:lang w:eastAsia="ru-RU" w:bidi="hi-IN"/>
        </w:rPr>
      </w:pPr>
    </w:p>
    <w:p w:rsidR="001E44C6" w:rsidRPr="00995D3A" w:rsidRDefault="001E44C6" w:rsidP="001E44C6">
      <w:pPr>
        <w:keepNext/>
        <w:numPr>
          <w:ilvl w:val="3"/>
          <w:numId w:val="0"/>
        </w:numPr>
        <w:spacing w:after="0" w:line="240" w:lineRule="auto"/>
        <w:ind w:left="-851" w:right="-1333"/>
        <w:jc w:val="center"/>
        <w:outlineLvl w:val="3"/>
        <w:rPr>
          <w:rFonts w:ascii="Times New Roman" w:eastAsia="Times New Roman" w:hAnsi="Times New Roman" w:cs="Times New Roman"/>
          <w:b/>
          <w:bCs/>
          <w:i/>
          <w:color w:val="002060"/>
          <w:sz w:val="52"/>
          <w:szCs w:val="20"/>
          <w:lang w:eastAsia="ru-RU" w:bidi="hi-IN"/>
        </w:rPr>
      </w:pPr>
    </w:p>
    <w:p w:rsidR="001E44C6" w:rsidRPr="00995D3A" w:rsidRDefault="001E44C6" w:rsidP="001E44C6">
      <w:pPr>
        <w:keepNext/>
        <w:numPr>
          <w:ilvl w:val="3"/>
          <w:numId w:val="0"/>
        </w:numPr>
        <w:spacing w:after="0" w:line="240" w:lineRule="auto"/>
        <w:ind w:left="-851" w:right="-1333"/>
        <w:jc w:val="center"/>
        <w:outlineLvl w:val="3"/>
        <w:rPr>
          <w:rFonts w:ascii="Times New Roman" w:eastAsia="Times New Roman" w:hAnsi="Times New Roman" w:cs="Times New Roman"/>
          <w:b/>
          <w:bCs/>
          <w:i/>
          <w:color w:val="002060"/>
          <w:sz w:val="52"/>
          <w:szCs w:val="20"/>
          <w:lang w:eastAsia="ru-RU" w:bidi="hi-IN"/>
        </w:rPr>
      </w:pPr>
    </w:p>
    <w:p w:rsidR="001E44C6" w:rsidRPr="00995D3A" w:rsidRDefault="001E44C6" w:rsidP="001E44C6">
      <w:pPr>
        <w:keepNext/>
        <w:numPr>
          <w:ilvl w:val="3"/>
          <w:numId w:val="0"/>
        </w:numPr>
        <w:spacing w:after="0" w:line="240" w:lineRule="auto"/>
        <w:ind w:left="-851" w:right="-1333"/>
        <w:jc w:val="center"/>
        <w:outlineLvl w:val="3"/>
        <w:rPr>
          <w:rFonts w:ascii="Times New Roman" w:eastAsia="Times New Roman" w:hAnsi="Times New Roman" w:cs="Times New Roman"/>
          <w:b/>
          <w:bCs/>
          <w:i/>
          <w:color w:val="002060"/>
          <w:sz w:val="52"/>
          <w:szCs w:val="20"/>
          <w:lang w:eastAsia="ru-RU" w:bidi="hi-IN"/>
        </w:rPr>
      </w:pPr>
    </w:p>
    <w:p w:rsidR="001E44C6" w:rsidRPr="00995D3A" w:rsidRDefault="001E44C6" w:rsidP="001E44C6">
      <w:pPr>
        <w:keepNext/>
        <w:numPr>
          <w:ilvl w:val="3"/>
          <w:numId w:val="0"/>
        </w:numPr>
        <w:spacing w:after="0" w:line="240" w:lineRule="auto"/>
        <w:ind w:left="-851" w:right="-1333"/>
        <w:jc w:val="center"/>
        <w:outlineLvl w:val="3"/>
        <w:rPr>
          <w:rFonts w:ascii="Times New Roman" w:eastAsia="Times New Roman" w:hAnsi="Times New Roman" w:cs="Times New Roman"/>
          <w:b/>
          <w:bCs/>
          <w:i/>
          <w:color w:val="002060"/>
          <w:sz w:val="52"/>
          <w:szCs w:val="20"/>
          <w:lang w:eastAsia="ru-RU" w:bidi="hi-IN"/>
        </w:rPr>
      </w:pPr>
    </w:p>
    <w:p w:rsidR="001E44C6" w:rsidRPr="00995D3A" w:rsidRDefault="001E44C6" w:rsidP="001E44C6">
      <w:pPr>
        <w:keepNext/>
        <w:numPr>
          <w:ilvl w:val="3"/>
          <w:numId w:val="0"/>
        </w:numPr>
        <w:spacing w:after="0" w:line="240" w:lineRule="auto"/>
        <w:ind w:left="-851" w:right="-1333"/>
        <w:jc w:val="center"/>
        <w:outlineLvl w:val="3"/>
        <w:rPr>
          <w:rFonts w:ascii="Times New Roman" w:eastAsia="Times New Roman" w:hAnsi="Times New Roman" w:cs="Times New Roman"/>
          <w:b/>
          <w:bCs/>
          <w:i/>
          <w:color w:val="002060"/>
          <w:sz w:val="52"/>
          <w:szCs w:val="20"/>
          <w:lang w:eastAsia="ru-RU" w:bidi="hi-IN"/>
        </w:rPr>
      </w:pPr>
    </w:p>
    <w:p w:rsidR="001E44C6" w:rsidRPr="00995D3A" w:rsidRDefault="001E44C6" w:rsidP="001E44C6">
      <w:pPr>
        <w:keepNext/>
        <w:numPr>
          <w:ilvl w:val="3"/>
          <w:numId w:val="0"/>
        </w:numPr>
        <w:spacing w:after="0" w:line="240" w:lineRule="auto"/>
        <w:ind w:left="-851" w:right="-1333"/>
        <w:jc w:val="center"/>
        <w:outlineLvl w:val="3"/>
        <w:rPr>
          <w:rFonts w:ascii="Times New Roman" w:eastAsia="Times New Roman" w:hAnsi="Times New Roman" w:cs="Times New Roman"/>
          <w:b/>
          <w:bCs/>
          <w:i/>
          <w:color w:val="002060"/>
          <w:sz w:val="52"/>
          <w:szCs w:val="20"/>
          <w:lang w:eastAsia="ru-RU" w:bidi="hi-IN"/>
        </w:rPr>
      </w:pPr>
    </w:p>
    <w:p w:rsidR="001E44C6" w:rsidRPr="00995D3A" w:rsidRDefault="001E44C6" w:rsidP="001E44C6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1E44C6" w:rsidRPr="00995D3A" w:rsidRDefault="001E44C6" w:rsidP="001E44C6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1E44C6" w:rsidRPr="00995D3A" w:rsidRDefault="001E44C6" w:rsidP="001E44C6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color w:val="002060"/>
          <w:sz w:val="28"/>
          <w:szCs w:val="28"/>
          <w:lang w:eastAsia="ru-RU"/>
        </w:rPr>
      </w:pPr>
      <w:r w:rsidRPr="00995D3A">
        <w:rPr>
          <w:rFonts w:ascii="Times New Roman" w:eastAsia="Times New Roman" w:hAnsi="Times New Roman" w:cs="Times New Roman"/>
          <w:b/>
          <w:bCs/>
          <w:i/>
          <w:color w:val="002060"/>
          <w:sz w:val="28"/>
          <w:szCs w:val="28"/>
          <w:lang w:eastAsia="ru-RU"/>
        </w:rPr>
        <w:t>г.Буйнакск</w:t>
      </w:r>
    </w:p>
    <w:p w:rsidR="001E44C6" w:rsidRPr="00995D3A" w:rsidRDefault="001E44C6" w:rsidP="001E44C6">
      <w:pPr>
        <w:spacing w:after="0"/>
        <w:jc w:val="center"/>
        <w:rPr>
          <w:rFonts w:ascii="Times New Roman" w:eastAsiaTheme="minorEastAsia" w:hAnsi="Times New Roman" w:cs="Times New Roman"/>
          <w:b/>
          <w:bCs/>
          <w:color w:val="002060"/>
          <w:sz w:val="24"/>
          <w:szCs w:val="24"/>
          <w:lang w:eastAsia="ru-RU"/>
        </w:rPr>
      </w:pPr>
      <w:r w:rsidRPr="00995D3A">
        <w:rPr>
          <w:rFonts w:ascii="Times New Roman" w:eastAsiaTheme="minorEastAsia" w:hAnsi="Times New Roman" w:cs="Times New Roman"/>
          <w:b/>
          <w:bCs/>
          <w:color w:val="002060"/>
          <w:sz w:val="24"/>
          <w:szCs w:val="24"/>
          <w:lang w:eastAsia="ru-RU"/>
        </w:rPr>
        <w:t>2021г</w:t>
      </w:r>
    </w:p>
    <w:p w:rsidR="001E44C6" w:rsidRPr="00995D3A" w:rsidRDefault="001E44C6" w:rsidP="001E44C6">
      <w:pPr>
        <w:spacing w:after="0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bookmarkEnd w:id="0"/>
    <w:p w:rsidR="001E44C6" w:rsidRDefault="001E44C6" w:rsidP="001E44C6">
      <w:pPr>
        <w:spacing w:after="0"/>
        <w:rPr>
          <w:rFonts w:eastAsia="Times New Roman" w:cstheme="minorHAnsi"/>
          <w:i/>
          <w:color w:val="002060"/>
          <w:sz w:val="24"/>
          <w:szCs w:val="24"/>
          <w:lang w:eastAsia="ru-RU"/>
        </w:rPr>
      </w:pPr>
      <w:r>
        <w:rPr>
          <w:rFonts w:eastAsia="Times New Roman" w:cstheme="minorHAnsi"/>
          <w:i/>
          <w:color w:val="002060"/>
          <w:sz w:val="24"/>
          <w:szCs w:val="24"/>
          <w:lang w:eastAsia="ru-RU"/>
        </w:rPr>
        <w:tab/>
      </w:r>
      <w:r>
        <w:rPr>
          <w:rFonts w:eastAsia="Times New Roman" w:cstheme="minorHAnsi"/>
          <w:i/>
          <w:color w:val="002060"/>
          <w:sz w:val="24"/>
          <w:szCs w:val="24"/>
          <w:lang w:eastAsia="ru-RU"/>
        </w:rPr>
        <w:tab/>
      </w:r>
      <w:r>
        <w:rPr>
          <w:rFonts w:eastAsia="Times New Roman" w:cstheme="minorHAnsi"/>
          <w:i/>
          <w:color w:val="002060"/>
          <w:sz w:val="24"/>
          <w:szCs w:val="24"/>
          <w:lang w:eastAsia="ru-RU"/>
        </w:rPr>
        <w:tab/>
      </w:r>
      <w:r>
        <w:rPr>
          <w:rFonts w:eastAsia="Times New Roman" w:cstheme="minorHAnsi"/>
          <w:i/>
          <w:color w:val="002060"/>
          <w:sz w:val="24"/>
          <w:szCs w:val="24"/>
          <w:lang w:eastAsia="ru-RU"/>
        </w:rPr>
        <w:tab/>
      </w:r>
      <w:r>
        <w:rPr>
          <w:rFonts w:eastAsia="Times New Roman" w:cstheme="minorHAnsi"/>
          <w:i/>
          <w:color w:val="002060"/>
          <w:sz w:val="24"/>
          <w:szCs w:val="24"/>
          <w:lang w:eastAsia="ru-RU"/>
        </w:rPr>
        <w:tab/>
      </w:r>
      <w:r>
        <w:rPr>
          <w:rFonts w:eastAsia="Times New Roman" w:cstheme="minorHAnsi"/>
          <w:i/>
          <w:color w:val="002060"/>
          <w:sz w:val="24"/>
          <w:szCs w:val="24"/>
          <w:lang w:eastAsia="ru-RU"/>
        </w:rPr>
        <w:tab/>
      </w:r>
      <w:r>
        <w:rPr>
          <w:rFonts w:eastAsia="Times New Roman" w:cstheme="minorHAnsi"/>
          <w:i/>
          <w:color w:val="002060"/>
          <w:sz w:val="24"/>
          <w:szCs w:val="24"/>
          <w:lang w:eastAsia="ru-RU"/>
        </w:rPr>
        <w:tab/>
      </w:r>
      <w:r>
        <w:rPr>
          <w:rFonts w:eastAsia="Times New Roman" w:cstheme="minorHAnsi"/>
          <w:i/>
          <w:color w:val="002060"/>
          <w:sz w:val="24"/>
          <w:szCs w:val="24"/>
          <w:lang w:eastAsia="ru-RU"/>
        </w:rPr>
        <w:tab/>
      </w:r>
      <w:r>
        <w:rPr>
          <w:rFonts w:eastAsia="Times New Roman" w:cstheme="minorHAnsi"/>
          <w:i/>
          <w:color w:val="002060"/>
          <w:sz w:val="24"/>
          <w:szCs w:val="24"/>
          <w:lang w:eastAsia="ru-RU"/>
        </w:rPr>
        <w:tab/>
      </w:r>
      <w:r>
        <w:rPr>
          <w:rFonts w:eastAsia="Times New Roman" w:cstheme="minorHAnsi"/>
          <w:i/>
          <w:color w:val="002060"/>
          <w:sz w:val="24"/>
          <w:szCs w:val="24"/>
          <w:lang w:eastAsia="ru-RU"/>
        </w:rPr>
        <w:tab/>
      </w:r>
      <w:r>
        <w:rPr>
          <w:rFonts w:eastAsia="Times New Roman" w:cstheme="minorHAnsi"/>
          <w:i/>
          <w:color w:val="002060"/>
          <w:sz w:val="24"/>
          <w:szCs w:val="24"/>
          <w:lang w:eastAsia="ru-RU"/>
        </w:rPr>
        <w:tab/>
      </w:r>
    </w:p>
    <w:p w:rsidR="00ED0CF8" w:rsidRDefault="00ED0CF8" w:rsidP="001E44C6">
      <w:pPr>
        <w:spacing w:after="0"/>
        <w:rPr>
          <w:rFonts w:eastAsia="Times New Roman" w:cstheme="minorHAnsi"/>
          <w:i/>
          <w:color w:val="002060"/>
          <w:sz w:val="24"/>
          <w:szCs w:val="24"/>
          <w:lang w:eastAsia="ru-RU"/>
        </w:rPr>
      </w:pPr>
    </w:p>
    <w:p w:rsidR="00ED0CF8" w:rsidRPr="00995D3A" w:rsidRDefault="00ED0CF8" w:rsidP="001E44C6">
      <w:pPr>
        <w:spacing w:after="0"/>
        <w:rPr>
          <w:rFonts w:eastAsia="Times New Roman" w:cstheme="minorHAnsi"/>
          <w:i/>
          <w:color w:val="002060"/>
          <w:sz w:val="24"/>
          <w:szCs w:val="24"/>
          <w:lang w:eastAsia="ru-RU"/>
        </w:rPr>
      </w:pPr>
    </w:p>
    <w:p w:rsidR="001E44C6" w:rsidRPr="007B779A" w:rsidRDefault="001E44C6" w:rsidP="001E44C6">
      <w:pPr>
        <w:spacing w:after="0"/>
        <w:jc w:val="right"/>
        <w:rPr>
          <w:rFonts w:eastAsia="Times New Roman" w:cstheme="minorHAnsi"/>
          <w:i/>
          <w:color w:val="002060"/>
          <w:sz w:val="24"/>
          <w:szCs w:val="24"/>
          <w:lang w:eastAsia="ru-RU"/>
        </w:rPr>
      </w:pPr>
      <w:r w:rsidRPr="007B779A">
        <w:rPr>
          <w:rFonts w:eastAsia="Times New Roman" w:cstheme="minorHAnsi"/>
          <w:i/>
          <w:color w:val="002060"/>
          <w:sz w:val="24"/>
          <w:szCs w:val="24"/>
          <w:lang w:eastAsia="ru-RU"/>
        </w:rPr>
        <w:t>Утвержден</w:t>
      </w:r>
    </w:p>
    <w:p w:rsidR="001E44C6" w:rsidRPr="007B779A" w:rsidRDefault="001E44C6" w:rsidP="001E44C6">
      <w:pPr>
        <w:spacing w:after="0"/>
        <w:jc w:val="right"/>
        <w:rPr>
          <w:rFonts w:eastAsia="Times New Roman" w:cstheme="minorHAnsi"/>
          <w:i/>
          <w:color w:val="002060"/>
          <w:sz w:val="24"/>
          <w:szCs w:val="24"/>
          <w:lang w:eastAsia="ru-RU"/>
        </w:rPr>
      </w:pPr>
      <w:r w:rsidRPr="007B779A">
        <w:rPr>
          <w:rFonts w:eastAsia="Times New Roman" w:cstheme="minorHAnsi"/>
          <w:i/>
          <w:color w:val="002060"/>
          <w:sz w:val="24"/>
          <w:szCs w:val="24"/>
          <w:lang w:eastAsia="ru-RU"/>
        </w:rPr>
        <w:t>приказом Министерства образования</w:t>
      </w:r>
    </w:p>
    <w:p w:rsidR="001E44C6" w:rsidRPr="007B779A" w:rsidRDefault="001E44C6" w:rsidP="001E44C6">
      <w:pPr>
        <w:spacing w:after="0"/>
        <w:jc w:val="right"/>
        <w:rPr>
          <w:rFonts w:eastAsia="Times New Roman" w:cstheme="minorHAnsi"/>
          <w:i/>
          <w:color w:val="002060"/>
          <w:sz w:val="24"/>
          <w:szCs w:val="24"/>
          <w:lang w:eastAsia="ru-RU"/>
        </w:rPr>
      </w:pPr>
      <w:r w:rsidRPr="007B779A">
        <w:rPr>
          <w:rFonts w:eastAsia="Times New Roman" w:cstheme="minorHAnsi"/>
          <w:i/>
          <w:color w:val="002060"/>
          <w:sz w:val="24"/>
          <w:szCs w:val="24"/>
          <w:lang w:eastAsia="ru-RU"/>
        </w:rPr>
        <w:t>и науки Российской Федерации</w:t>
      </w:r>
    </w:p>
    <w:p w:rsidR="001E44C6" w:rsidRPr="007B779A" w:rsidRDefault="001E44C6" w:rsidP="001E44C6">
      <w:pPr>
        <w:spacing w:after="0"/>
        <w:jc w:val="right"/>
        <w:rPr>
          <w:rFonts w:eastAsia="Times New Roman" w:cstheme="minorHAnsi"/>
          <w:i/>
          <w:color w:val="002060"/>
          <w:sz w:val="24"/>
          <w:szCs w:val="24"/>
          <w:lang w:eastAsia="ru-RU"/>
        </w:rPr>
      </w:pPr>
      <w:r w:rsidRPr="007B779A">
        <w:rPr>
          <w:rFonts w:eastAsia="Times New Roman" w:cstheme="minorHAnsi"/>
          <w:i/>
          <w:color w:val="002060"/>
          <w:sz w:val="24"/>
          <w:szCs w:val="24"/>
          <w:lang w:eastAsia="ru-RU"/>
        </w:rPr>
        <w:t>от 14 июня 2013 г. N 462</w:t>
      </w:r>
    </w:p>
    <w:p w:rsidR="00ED0CF8" w:rsidRDefault="00ED0CF8" w:rsidP="00ED0CF8">
      <w:pPr>
        <w:spacing w:after="0"/>
        <w:jc w:val="center"/>
        <w:rPr>
          <w:rFonts w:eastAsia="Times New Roman" w:cstheme="minorHAnsi"/>
          <w:i/>
          <w:color w:val="002060"/>
          <w:sz w:val="24"/>
          <w:szCs w:val="24"/>
          <w:lang w:eastAsia="ru-RU"/>
        </w:rPr>
      </w:pPr>
    </w:p>
    <w:p w:rsidR="00ED0CF8" w:rsidRDefault="00ED0CF8" w:rsidP="00ED0CF8">
      <w:pPr>
        <w:spacing w:after="0"/>
        <w:jc w:val="center"/>
        <w:rPr>
          <w:rFonts w:eastAsia="Times New Roman" w:cstheme="minorHAnsi"/>
          <w:i/>
          <w:color w:val="002060"/>
          <w:sz w:val="24"/>
          <w:szCs w:val="24"/>
          <w:lang w:eastAsia="ru-RU"/>
        </w:rPr>
      </w:pPr>
      <w:r w:rsidRPr="00ED0CF8">
        <w:rPr>
          <w:rFonts w:eastAsia="Times New Roman" w:cstheme="minorHAnsi"/>
          <w:i/>
          <w:color w:val="002060"/>
          <w:sz w:val="24"/>
          <w:szCs w:val="24"/>
          <w:lang w:eastAsia="ru-RU"/>
        </w:rPr>
        <w:t xml:space="preserve">ПУБЛИЧНЫЙ ДОКЛАД муниципального казенного дошкольного образовательного учреждения «Детский сад № 9 г.Буйнакска »  Республики Дагестан </w:t>
      </w:r>
    </w:p>
    <w:p w:rsidR="00ED0CF8" w:rsidRDefault="00ED0CF8" w:rsidP="00ED0CF8">
      <w:pPr>
        <w:spacing w:after="0"/>
        <w:jc w:val="center"/>
        <w:rPr>
          <w:rFonts w:eastAsia="Times New Roman" w:cstheme="minorHAnsi"/>
          <w:i/>
          <w:color w:val="002060"/>
          <w:sz w:val="24"/>
          <w:szCs w:val="24"/>
          <w:lang w:eastAsia="ru-RU"/>
        </w:rPr>
      </w:pPr>
      <w:r>
        <w:rPr>
          <w:rFonts w:eastAsia="Times New Roman" w:cstheme="minorHAnsi"/>
          <w:i/>
          <w:color w:val="002060"/>
          <w:sz w:val="24"/>
          <w:szCs w:val="24"/>
          <w:lang w:eastAsia="ru-RU"/>
        </w:rPr>
        <w:t xml:space="preserve">за 2020-2021 </w:t>
      </w:r>
      <w:r w:rsidRPr="00ED0CF8">
        <w:rPr>
          <w:rFonts w:eastAsia="Times New Roman" w:cstheme="minorHAnsi"/>
          <w:i/>
          <w:color w:val="002060"/>
          <w:sz w:val="24"/>
          <w:szCs w:val="24"/>
          <w:lang w:eastAsia="ru-RU"/>
        </w:rPr>
        <w:t>учебный год</w:t>
      </w:r>
    </w:p>
    <w:p w:rsidR="00ED0CF8" w:rsidRDefault="00ED0CF8" w:rsidP="00ED0CF8">
      <w:pPr>
        <w:spacing w:after="0"/>
        <w:jc w:val="center"/>
        <w:rPr>
          <w:rFonts w:eastAsia="Times New Roman" w:cstheme="minorHAnsi"/>
          <w:i/>
          <w:color w:val="002060"/>
          <w:sz w:val="24"/>
          <w:szCs w:val="24"/>
          <w:lang w:eastAsia="ru-RU"/>
        </w:rPr>
      </w:pPr>
      <w:r w:rsidRPr="00ED0CF8">
        <w:rPr>
          <w:rFonts w:eastAsia="Times New Roman" w:cstheme="minorHAnsi"/>
          <w:i/>
          <w:color w:val="002060"/>
          <w:sz w:val="24"/>
          <w:szCs w:val="24"/>
          <w:lang w:eastAsia="ru-RU"/>
        </w:rPr>
        <w:t>Уважаемые родители и гости официального сайта! Предлагаем вашему вниманию публичн</w:t>
      </w:r>
      <w:r>
        <w:rPr>
          <w:rFonts w:eastAsia="Times New Roman" w:cstheme="minorHAnsi"/>
          <w:i/>
          <w:color w:val="002060"/>
          <w:sz w:val="24"/>
          <w:szCs w:val="24"/>
          <w:lang w:eastAsia="ru-RU"/>
        </w:rPr>
        <w:t xml:space="preserve">ый доклад МКДОУ « Д/С  № 9 ГБ </w:t>
      </w:r>
      <w:r w:rsidRPr="00ED0CF8">
        <w:rPr>
          <w:rFonts w:eastAsia="Times New Roman" w:cstheme="minorHAnsi"/>
          <w:i/>
          <w:color w:val="002060"/>
          <w:sz w:val="24"/>
          <w:szCs w:val="24"/>
          <w:lang w:eastAsia="ru-RU"/>
        </w:rPr>
        <w:t>», в котором представлены результаты деятель</w:t>
      </w:r>
      <w:r>
        <w:rPr>
          <w:rFonts w:eastAsia="Times New Roman" w:cstheme="minorHAnsi"/>
          <w:i/>
          <w:color w:val="002060"/>
          <w:sz w:val="24"/>
          <w:szCs w:val="24"/>
          <w:lang w:eastAsia="ru-RU"/>
        </w:rPr>
        <w:t xml:space="preserve">ности детского сада за 2020-2021 </w:t>
      </w:r>
      <w:r w:rsidRPr="00ED0CF8">
        <w:rPr>
          <w:rFonts w:eastAsia="Times New Roman" w:cstheme="minorHAnsi"/>
          <w:i/>
          <w:color w:val="002060"/>
          <w:sz w:val="24"/>
          <w:szCs w:val="24"/>
          <w:lang w:eastAsia="ru-RU"/>
        </w:rPr>
        <w:t xml:space="preserve"> учебный год.</w:t>
      </w:r>
    </w:p>
    <w:p w:rsidR="001E44C6" w:rsidRPr="00995D3A" w:rsidRDefault="00ED0CF8" w:rsidP="00ED0CF8">
      <w:pPr>
        <w:spacing w:after="0"/>
        <w:jc w:val="center"/>
        <w:rPr>
          <w:rFonts w:eastAsia="Times New Roman" w:cstheme="minorHAnsi"/>
          <w:i/>
          <w:color w:val="002060"/>
          <w:sz w:val="24"/>
          <w:szCs w:val="24"/>
          <w:lang w:eastAsia="ru-RU"/>
        </w:rPr>
      </w:pPr>
      <w:r w:rsidRPr="00ED0CF8">
        <w:rPr>
          <w:rFonts w:eastAsia="Times New Roman" w:cstheme="minorHAnsi"/>
          <w:i/>
          <w:color w:val="002060"/>
          <w:sz w:val="24"/>
          <w:szCs w:val="24"/>
          <w:lang w:eastAsia="ru-RU"/>
        </w:rPr>
        <w:t>Цель настоящего доклада – обеспечить диалог и согласовать интересы всех участников образовательных отношений, проинформировать общественность, родителей (законных представителей) об образовательной деятельности, основных результатах функционирования детского сада, планируемых мероприятиях и направлениях его развития.</w:t>
      </w:r>
    </w:p>
    <w:p w:rsidR="001E44C6" w:rsidRPr="00995D3A" w:rsidRDefault="001E44C6" w:rsidP="001E44C6">
      <w:pPr>
        <w:spacing w:after="0"/>
        <w:jc w:val="both"/>
        <w:rPr>
          <w:rFonts w:eastAsia="Times New Roman" w:cstheme="minorHAnsi"/>
          <w:i/>
          <w:color w:val="002060"/>
          <w:sz w:val="24"/>
          <w:szCs w:val="24"/>
          <w:lang w:eastAsia="ru-RU"/>
        </w:rPr>
      </w:pPr>
    </w:p>
    <w:p w:rsidR="001E44C6" w:rsidRDefault="00ED0CF8" w:rsidP="001E44C6">
      <w:pPr>
        <w:spacing w:after="0"/>
        <w:ind w:firstLine="709"/>
        <w:jc w:val="both"/>
        <w:rPr>
          <w:rFonts w:eastAsia="Times New Roman" w:cstheme="minorHAnsi"/>
          <w:i/>
          <w:color w:val="002060"/>
          <w:sz w:val="24"/>
          <w:szCs w:val="24"/>
          <w:lang w:eastAsia="ru-RU"/>
        </w:rPr>
      </w:pPr>
      <w:r w:rsidRPr="00ED0CF8">
        <w:rPr>
          <w:rFonts w:eastAsia="Times New Roman" w:cstheme="minorHAnsi"/>
          <w:i/>
          <w:color w:val="002060"/>
          <w:sz w:val="24"/>
          <w:szCs w:val="24"/>
          <w:lang w:eastAsia="ru-RU"/>
        </w:rPr>
        <w:t xml:space="preserve">ПУБЛИЧНЫЙ ДОКЛАД </w:t>
      </w:r>
      <w:r w:rsidR="001E44C6" w:rsidRPr="00995D3A">
        <w:rPr>
          <w:rFonts w:eastAsia="Times New Roman" w:cstheme="minorHAnsi"/>
          <w:i/>
          <w:color w:val="002060"/>
          <w:sz w:val="24"/>
          <w:szCs w:val="24"/>
          <w:lang w:eastAsia="ru-RU"/>
        </w:rPr>
        <w:t>муниципального казенного дошкольного образовательного учреждения «Детский сад № 9 г.Буйнакска »  Республики Дагестан составлено в соответствии с приказом Министерства образования и науки Российской Федерации от 14.06.2013 №462 «Об утверждении Порядка проведения самообследования образовательной организацией» и приказом от 14.12.2017г. №1218 «О внесении изменений в порядок проведения самообследования образовательной организации, утвержденный приказом Министерства образования и науки Российской Федерации от 14 июня 2013 г. № 462».</w:t>
      </w:r>
    </w:p>
    <w:p w:rsidR="001E44C6" w:rsidRPr="00995D3A" w:rsidRDefault="001E44C6" w:rsidP="001E44C6">
      <w:pPr>
        <w:spacing w:after="0"/>
        <w:ind w:firstLine="709"/>
        <w:jc w:val="both"/>
        <w:rPr>
          <w:rFonts w:eastAsia="Times New Roman" w:cstheme="minorHAnsi"/>
          <w:i/>
          <w:color w:val="002060"/>
          <w:sz w:val="24"/>
          <w:szCs w:val="24"/>
          <w:lang w:eastAsia="ru-RU"/>
        </w:rPr>
      </w:pPr>
    </w:p>
    <w:p w:rsidR="001E44C6" w:rsidRPr="00995D3A" w:rsidRDefault="001E44C6" w:rsidP="001E44C6">
      <w:pPr>
        <w:spacing w:after="0"/>
        <w:ind w:firstLine="709"/>
        <w:jc w:val="center"/>
        <w:rPr>
          <w:rFonts w:eastAsia="Times New Roman" w:cstheme="minorHAnsi"/>
          <w:i/>
          <w:color w:val="002060"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"/>
      </w:tblGrid>
      <w:tr w:rsidR="001E44C6" w:rsidRPr="007659AA" w:rsidTr="007E01F9">
        <w:tc>
          <w:tcPr>
            <w:tcW w:w="0" w:type="auto"/>
            <w:shd w:val="clear" w:color="auto" w:fill="FFFFFF"/>
            <w:vAlign w:val="center"/>
            <w:hideMark/>
          </w:tcPr>
          <w:p w:rsidR="001E44C6" w:rsidRDefault="001E44C6" w:rsidP="007E01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  <w:p w:rsidR="001E44C6" w:rsidRPr="007659AA" w:rsidRDefault="001E44C6" w:rsidP="007E01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</w:p>
        </w:tc>
      </w:tr>
      <w:tr w:rsidR="001E44C6" w:rsidRPr="007659AA" w:rsidTr="007E01F9">
        <w:tc>
          <w:tcPr>
            <w:tcW w:w="0" w:type="auto"/>
            <w:shd w:val="clear" w:color="auto" w:fill="FFFFFF"/>
            <w:hideMark/>
          </w:tcPr>
          <w:p w:rsidR="001E44C6" w:rsidRPr="007659AA" w:rsidRDefault="001E44C6" w:rsidP="007E01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1E44C6" w:rsidRPr="00995D3A" w:rsidRDefault="001E44C6" w:rsidP="001E44C6">
      <w:pPr>
        <w:spacing w:after="0"/>
        <w:jc w:val="both"/>
        <w:rPr>
          <w:rFonts w:eastAsia="Times New Roman" w:cstheme="minorHAnsi"/>
          <w:i/>
          <w:color w:val="002060"/>
          <w:sz w:val="24"/>
          <w:szCs w:val="24"/>
          <w:lang w:eastAsia="ru-RU"/>
        </w:rPr>
      </w:pPr>
      <w:r>
        <w:rPr>
          <w:rFonts w:eastAsia="Times New Roman" w:cstheme="minorHAnsi"/>
          <w:i/>
          <w:color w:val="002060"/>
          <w:sz w:val="24"/>
          <w:szCs w:val="24"/>
          <w:lang w:eastAsia="ru-RU"/>
        </w:rPr>
        <w:br w:type="textWrapping" w:clear="all"/>
      </w:r>
    </w:p>
    <w:p w:rsidR="001E44C6" w:rsidRPr="00995D3A" w:rsidRDefault="001E44C6" w:rsidP="001E44C6">
      <w:pPr>
        <w:numPr>
          <w:ilvl w:val="0"/>
          <w:numId w:val="2"/>
        </w:numPr>
        <w:spacing w:after="0"/>
        <w:contextualSpacing/>
        <w:jc w:val="center"/>
        <w:rPr>
          <w:rFonts w:eastAsia="Times New Roman" w:cstheme="minorHAnsi"/>
          <w:b/>
          <w:bCs/>
          <w:i/>
          <w:color w:val="002060"/>
          <w:sz w:val="24"/>
          <w:szCs w:val="24"/>
          <w:lang w:eastAsia="ru-RU"/>
        </w:rPr>
      </w:pPr>
      <w:bookmarkStart w:id="1" w:name="bookmark2"/>
      <w:r w:rsidRPr="00995D3A">
        <w:rPr>
          <w:rFonts w:eastAsia="Times New Roman" w:cstheme="minorHAnsi"/>
          <w:b/>
          <w:bCs/>
          <w:i/>
          <w:color w:val="002060"/>
          <w:sz w:val="24"/>
          <w:szCs w:val="24"/>
          <w:lang w:eastAsia="ru-RU"/>
        </w:rPr>
        <w:t>Аналитическая часть</w:t>
      </w:r>
      <w:bookmarkEnd w:id="1"/>
    </w:p>
    <w:p w:rsidR="001E44C6" w:rsidRPr="00995D3A" w:rsidRDefault="001E44C6" w:rsidP="001E44C6">
      <w:pPr>
        <w:numPr>
          <w:ilvl w:val="1"/>
          <w:numId w:val="1"/>
        </w:numPr>
        <w:spacing w:after="0"/>
        <w:contextualSpacing/>
        <w:jc w:val="both"/>
        <w:rPr>
          <w:rFonts w:eastAsia="Times New Roman" w:cstheme="minorHAnsi"/>
          <w:b/>
          <w:bCs/>
          <w:i/>
          <w:iCs/>
          <w:color w:val="002060"/>
          <w:sz w:val="24"/>
          <w:szCs w:val="24"/>
          <w:lang w:eastAsia="ru-RU"/>
        </w:rPr>
      </w:pPr>
      <w:r w:rsidRPr="00995D3A">
        <w:rPr>
          <w:rFonts w:eastAsia="Times New Roman" w:cstheme="minorHAnsi"/>
          <w:b/>
          <w:bCs/>
          <w:i/>
          <w:iCs/>
          <w:color w:val="002060"/>
          <w:sz w:val="24"/>
          <w:szCs w:val="24"/>
          <w:lang w:eastAsia="ru-RU"/>
        </w:rPr>
        <w:t>Общая характеристика дошкольного учреждения</w:t>
      </w: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7371"/>
      </w:tblGrid>
      <w:tr w:rsidR="001E44C6" w:rsidRPr="00F65AEC" w:rsidTr="007E01F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4C6" w:rsidRPr="00F65AEC" w:rsidRDefault="001E44C6" w:rsidP="007E01F9">
            <w:pPr>
              <w:spacing w:after="0"/>
              <w:jc w:val="center"/>
              <w:rPr>
                <w:rFonts w:eastAsia="Calibri" w:cstheme="minorHAnsi"/>
                <w:i/>
                <w:color w:val="002060"/>
                <w:lang w:eastAsia="ru-RU"/>
              </w:rPr>
            </w:pPr>
            <w:r w:rsidRPr="00F65AEC">
              <w:rPr>
                <w:rFonts w:eastAsia="Calibri" w:cstheme="minorHAnsi"/>
                <w:i/>
                <w:color w:val="002060"/>
                <w:lang w:eastAsia="ru-RU"/>
              </w:rPr>
              <w:t>Полное наименование организации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4C6" w:rsidRPr="00F65AEC" w:rsidRDefault="001E44C6" w:rsidP="007E01F9">
            <w:pPr>
              <w:keepNext/>
              <w:spacing w:after="0"/>
              <w:jc w:val="both"/>
              <w:outlineLvl w:val="0"/>
              <w:rPr>
                <w:rFonts w:eastAsia="Calibri" w:cstheme="minorHAnsi"/>
                <w:bCs/>
                <w:i/>
                <w:color w:val="002060"/>
                <w:lang w:eastAsia="ru-RU"/>
              </w:rPr>
            </w:pPr>
            <w:r w:rsidRPr="00F65AEC">
              <w:rPr>
                <w:rFonts w:eastAsia="Calibri" w:cstheme="minorHAnsi"/>
                <w:bCs/>
                <w:i/>
                <w:color w:val="002060"/>
                <w:lang w:eastAsia="ru-RU"/>
              </w:rPr>
              <w:t>Муниципальное казенное дошкольное образовательное учреждение «Детск сад №  9 г.Буйнакска»</w:t>
            </w:r>
          </w:p>
        </w:tc>
      </w:tr>
      <w:tr w:rsidR="001E44C6" w:rsidRPr="00F65AEC" w:rsidTr="007E01F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4C6" w:rsidRPr="00F65AEC" w:rsidRDefault="001E44C6" w:rsidP="007E01F9">
            <w:pPr>
              <w:spacing w:after="0"/>
              <w:jc w:val="center"/>
              <w:rPr>
                <w:rFonts w:eastAsia="Calibri" w:cstheme="minorHAnsi"/>
                <w:i/>
                <w:color w:val="002060"/>
                <w:lang w:eastAsia="ru-RU"/>
              </w:rPr>
            </w:pPr>
            <w:r w:rsidRPr="00F65AEC">
              <w:rPr>
                <w:rFonts w:eastAsia="Calibri" w:cstheme="minorHAnsi"/>
                <w:i/>
                <w:color w:val="002060"/>
                <w:lang w:eastAsia="ru-RU"/>
              </w:rPr>
              <w:t>Сокращенное название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4C6" w:rsidRPr="00F65AEC" w:rsidRDefault="001E44C6" w:rsidP="007E01F9">
            <w:pPr>
              <w:spacing w:after="0"/>
              <w:rPr>
                <w:rFonts w:eastAsia="Calibri" w:cstheme="minorHAnsi"/>
                <w:i/>
                <w:color w:val="002060"/>
                <w:lang w:eastAsia="ru-RU"/>
              </w:rPr>
            </w:pPr>
            <w:r w:rsidRPr="00F65AEC">
              <w:rPr>
                <w:rFonts w:eastAsia="Calibri" w:cstheme="minorHAnsi"/>
                <w:i/>
                <w:color w:val="002060"/>
                <w:lang w:eastAsia="ru-RU"/>
              </w:rPr>
              <w:t xml:space="preserve">МКДОУ </w:t>
            </w:r>
            <w:r w:rsidRPr="00F65AEC">
              <w:rPr>
                <w:rFonts w:eastAsia="Calibri" w:cstheme="minorHAnsi"/>
                <w:bCs/>
                <w:i/>
                <w:color w:val="002060"/>
                <w:lang w:eastAsia="ru-RU"/>
              </w:rPr>
              <w:t>«Д</w:t>
            </w:r>
            <w:r w:rsidRPr="00F65AEC">
              <w:rPr>
                <w:rFonts w:eastAsia="Calibri" w:cstheme="minorHAnsi"/>
                <w:bCs/>
                <w:i/>
                <w:color w:val="002060"/>
                <w:lang w:val="en-US" w:eastAsia="ru-RU"/>
              </w:rPr>
              <w:t>/</w:t>
            </w:r>
            <w:r w:rsidRPr="00F65AEC">
              <w:rPr>
                <w:rFonts w:eastAsia="Calibri" w:cstheme="minorHAnsi"/>
                <w:bCs/>
                <w:i/>
                <w:color w:val="002060"/>
                <w:lang w:eastAsia="ru-RU"/>
              </w:rPr>
              <w:t>С   №  9 ГБ »</w:t>
            </w:r>
          </w:p>
        </w:tc>
      </w:tr>
      <w:tr w:rsidR="001E44C6" w:rsidRPr="00F65AEC" w:rsidTr="007E01F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4C6" w:rsidRPr="00F65AEC" w:rsidRDefault="001E44C6" w:rsidP="007E01F9">
            <w:pPr>
              <w:spacing w:after="0"/>
              <w:jc w:val="center"/>
              <w:rPr>
                <w:rFonts w:eastAsia="Calibri" w:cstheme="minorHAnsi"/>
                <w:i/>
                <w:color w:val="002060"/>
                <w:lang w:eastAsia="ru-RU"/>
              </w:rPr>
            </w:pPr>
            <w:r w:rsidRPr="00F65AEC">
              <w:rPr>
                <w:rFonts w:eastAsia="Calibri" w:cstheme="minorHAnsi"/>
                <w:i/>
                <w:color w:val="002060"/>
                <w:lang w:eastAsia="ru-RU"/>
              </w:rPr>
              <w:t xml:space="preserve">Форма собственности (государственная, негосударственная) 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4C6" w:rsidRPr="00F65AEC" w:rsidRDefault="001E44C6" w:rsidP="007E01F9">
            <w:pPr>
              <w:spacing w:after="0"/>
              <w:rPr>
                <w:rFonts w:eastAsia="Calibri" w:cstheme="minorHAnsi"/>
                <w:i/>
                <w:color w:val="002060"/>
                <w:lang w:eastAsia="ru-RU"/>
              </w:rPr>
            </w:pPr>
          </w:p>
          <w:p w:rsidR="001E44C6" w:rsidRPr="00F65AEC" w:rsidRDefault="001E44C6" w:rsidP="007E01F9">
            <w:pPr>
              <w:spacing w:after="0"/>
              <w:rPr>
                <w:rFonts w:eastAsia="Calibri" w:cstheme="minorHAnsi"/>
                <w:i/>
                <w:color w:val="002060"/>
                <w:lang w:eastAsia="ru-RU"/>
              </w:rPr>
            </w:pPr>
            <w:r w:rsidRPr="00F65AEC">
              <w:rPr>
                <w:rFonts w:eastAsia="Calibri" w:cstheme="minorHAnsi"/>
                <w:i/>
                <w:color w:val="002060"/>
                <w:lang w:eastAsia="ru-RU"/>
              </w:rPr>
              <w:t xml:space="preserve">Государственная      </w:t>
            </w:r>
          </w:p>
        </w:tc>
      </w:tr>
      <w:tr w:rsidR="001E44C6" w:rsidRPr="00F65AEC" w:rsidTr="007E01F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4C6" w:rsidRPr="00F65AEC" w:rsidRDefault="001E44C6" w:rsidP="007E01F9">
            <w:pPr>
              <w:spacing w:after="0"/>
              <w:jc w:val="center"/>
              <w:rPr>
                <w:rFonts w:eastAsia="Calibri" w:cstheme="minorHAnsi"/>
                <w:i/>
                <w:color w:val="002060"/>
                <w:lang w:eastAsia="ru-RU"/>
              </w:rPr>
            </w:pPr>
            <w:r w:rsidRPr="00F65AEC">
              <w:rPr>
                <w:rFonts w:eastAsia="Calibri" w:cstheme="minorHAnsi"/>
                <w:i/>
                <w:color w:val="002060"/>
                <w:lang w:eastAsia="ru-RU"/>
              </w:rPr>
              <w:t>Виды оказываемых услуг 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4C6" w:rsidRPr="00F65AEC" w:rsidRDefault="001E44C6" w:rsidP="007E01F9">
            <w:pPr>
              <w:spacing w:after="0"/>
              <w:rPr>
                <w:rFonts w:eastAsia="Calibri" w:cstheme="minorHAnsi"/>
                <w:i/>
                <w:color w:val="002060"/>
                <w:lang w:eastAsia="ru-RU"/>
              </w:rPr>
            </w:pPr>
            <w:r w:rsidRPr="00F65AEC">
              <w:rPr>
                <w:rFonts w:eastAsia="Calibri" w:cstheme="minorHAnsi"/>
                <w:i/>
                <w:color w:val="002060"/>
                <w:lang w:eastAsia="ru-RU"/>
              </w:rPr>
              <w:t>Детский сад третьей категории                                                                                                                  Организационно-правовая форма</w:t>
            </w:r>
          </w:p>
        </w:tc>
      </w:tr>
      <w:tr w:rsidR="001E44C6" w:rsidRPr="00F65AEC" w:rsidTr="007E01F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4C6" w:rsidRPr="00F65AEC" w:rsidRDefault="001E44C6" w:rsidP="007E01F9">
            <w:pPr>
              <w:spacing w:after="0"/>
              <w:jc w:val="center"/>
              <w:rPr>
                <w:rFonts w:eastAsia="Calibri" w:cstheme="minorHAnsi"/>
                <w:i/>
                <w:color w:val="002060"/>
                <w:lang w:eastAsia="ru-RU"/>
              </w:rPr>
            </w:pPr>
            <w:r w:rsidRPr="00F65AEC">
              <w:rPr>
                <w:rFonts w:eastAsia="Calibri" w:cstheme="minorHAnsi"/>
                <w:i/>
                <w:color w:val="002060"/>
                <w:lang w:eastAsia="ru-RU"/>
              </w:rPr>
              <w:t>Сфера деятельности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4C6" w:rsidRPr="00F65AEC" w:rsidRDefault="001E44C6" w:rsidP="007E01F9">
            <w:pPr>
              <w:spacing w:after="0"/>
              <w:rPr>
                <w:rFonts w:eastAsia="Calibri" w:cstheme="minorHAnsi"/>
                <w:i/>
                <w:color w:val="002060"/>
                <w:lang w:eastAsia="ru-RU"/>
              </w:rPr>
            </w:pPr>
            <w:r w:rsidRPr="00F65AEC">
              <w:rPr>
                <w:rFonts w:eastAsia="Calibri" w:cstheme="minorHAnsi"/>
                <w:i/>
                <w:color w:val="002060"/>
                <w:lang w:eastAsia="ru-RU"/>
              </w:rPr>
              <w:t xml:space="preserve">Сфера  услуг  </w:t>
            </w:r>
          </w:p>
        </w:tc>
      </w:tr>
      <w:tr w:rsidR="001E44C6" w:rsidRPr="00F65AEC" w:rsidTr="007E01F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4C6" w:rsidRPr="00F65AEC" w:rsidRDefault="001E44C6" w:rsidP="007E01F9">
            <w:pPr>
              <w:spacing w:after="0"/>
              <w:jc w:val="center"/>
              <w:rPr>
                <w:rFonts w:eastAsia="Calibri" w:cstheme="minorHAnsi"/>
                <w:i/>
                <w:color w:val="002060"/>
                <w:lang w:eastAsia="ru-RU"/>
              </w:rPr>
            </w:pPr>
            <w:r w:rsidRPr="00F65AEC">
              <w:rPr>
                <w:rFonts w:eastAsia="Calibri" w:cstheme="minorHAnsi"/>
                <w:i/>
                <w:color w:val="002060"/>
                <w:lang w:eastAsia="ru-RU"/>
              </w:rPr>
              <w:t xml:space="preserve">Территориальная принадлежность (федеральная, региональная, муниципальная)         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4C6" w:rsidRPr="00F65AEC" w:rsidRDefault="001E44C6" w:rsidP="007E01F9">
            <w:pPr>
              <w:spacing w:after="0"/>
              <w:rPr>
                <w:rFonts w:eastAsia="Calibri" w:cstheme="minorHAnsi"/>
                <w:i/>
                <w:color w:val="002060"/>
                <w:lang w:eastAsia="ru-RU"/>
              </w:rPr>
            </w:pPr>
          </w:p>
          <w:p w:rsidR="001E44C6" w:rsidRPr="00F65AEC" w:rsidRDefault="001E44C6" w:rsidP="007E01F9">
            <w:pPr>
              <w:spacing w:after="0"/>
              <w:rPr>
                <w:rFonts w:eastAsia="Calibri" w:cstheme="minorHAnsi"/>
                <w:i/>
                <w:color w:val="002060"/>
                <w:lang w:eastAsia="ru-RU"/>
              </w:rPr>
            </w:pPr>
          </w:p>
          <w:p w:rsidR="001E44C6" w:rsidRPr="00F65AEC" w:rsidRDefault="001E44C6" w:rsidP="007E01F9">
            <w:pPr>
              <w:spacing w:after="0"/>
              <w:rPr>
                <w:rFonts w:eastAsia="Calibri" w:cstheme="minorHAnsi"/>
                <w:i/>
                <w:color w:val="002060"/>
                <w:lang w:eastAsia="ru-RU"/>
              </w:rPr>
            </w:pPr>
            <w:r w:rsidRPr="00F65AEC">
              <w:rPr>
                <w:rFonts w:eastAsia="Calibri" w:cstheme="minorHAnsi"/>
                <w:i/>
                <w:color w:val="002060"/>
                <w:lang w:eastAsia="ru-RU"/>
              </w:rPr>
              <w:t xml:space="preserve">Муниципальная </w:t>
            </w:r>
          </w:p>
        </w:tc>
      </w:tr>
      <w:tr w:rsidR="001E44C6" w:rsidRPr="00F65AEC" w:rsidTr="007E01F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4C6" w:rsidRPr="00F65AEC" w:rsidRDefault="001E44C6" w:rsidP="007E01F9">
            <w:pPr>
              <w:spacing w:after="0"/>
              <w:jc w:val="center"/>
              <w:rPr>
                <w:rFonts w:eastAsia="Calibri" w:cstheme="minorHAnsi"/>
                <w:i/>
                <w:color w:val="002060"/>
                <w:lang w:eastAsia="ru-RU"/>
              </w:rPr>
            </w:pPr>
            <w:r w:rsidRPr="00F65AEC">
              <w:rPr>
                <w:rFonts w:eastAsia="Calibri" w:cstheme="minorHAnsi"/>
                <w:i/>
                <w:color w:val="002060"/>
                <w:lang w:eastAsia="ru-RU"/>
              </w:rPr>
              <w:lastRenderedPageBreak/>
              <w:t xml:space="preserve">Основание для пользования объектом (оперативное управление, аренда, собственность)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4C6" w:rsidRPr="00F65AEC" w:rsidRDefault="001E44C6" w:rsidP="007E01F9">
            <w:pPr>
              <w:spacing w:after="0"/>
              <w:rPr>
                <w:rFonts w:eastAsia="Calibri" w:cstheme="minorHAnsi"/>
                <w:i/>
                <w:color w:val="002060"/>
                <w:lang w:eastAsia="ru-RU"/>
              </w:rPr>
            </w:pPr>
          </w:p>
          <w:p w:rsidR="001E44C6" w:rsidRPr="00F65AEC" w:rsidRDefault="001E44C6" w:rsidP="007E01F9">
            <w:pPr>
              <w:spacing w:after="0"/>
              <w:rPr>
                <w:rFonts w:eastAsia="Calibri" w:cstheme="minorHAnsi"/>
                <w:i/>
                <w:color w:val="002060"/>
                <w:lang w:eastAsia="ru-RU"/>
              </w:rPr>
            </w:pPr>
          </w:p>
          <w:p w:rsidR="001E44C6" w:rsidRPr="00F65AEC" w:rsidRDefault="001E44C6" w:rsidP="007E01F9">
            <w:pPr>
              <w:spacing w:after="0"/>
              <w:rPr>
                <w:rFonts w:eastAsia="Calibri" w:cstheme="minorHAnsi"/>
                <w:i/>
                <w:color w:val="002060"/>
                <w:lang w:eastAsia="ru-RU"/>
              </w:rPr>
            </w:pPr>
            <w:r w:rsidRPr="00F65AEC">
              <w:rPr>
                <w:rFonts w:eastAsia="Calibri" w:cstheme="minorHAnsi"/>
                <w:i/>
                <w:color w:val="002060"/>
                <w:lang w:eastAsia="ru-RU"/>
              </w:rPr>
              <w:t>Оперативное  управление</w:t>
            </w:r>
          </w:p>
        </w:tc>
      </w:tr>
      <w:tr w:rsidR="001E44C6" w:rsidRPr="00F65AEC" w:rsidTr="007E01F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4C6" w:rsidRPr="00F65AEC" w:rsidRDefault="001E44C6" w:rsidP="007E01F9">
            <w:pPr>
              <w:spacing w:after="0"/>
              <w:jc w:val="center"/>
              <w:rPr>
                <w:rFonts w:eastAsia="Calibri" w:cstheme="minorHAnsi"/>
                <w:i/>
                <w:color w:val="002060"/>
                <w:lang w:eastAsia="ru-RU"/>
              </w:rPr>
            </w:pPr>
            <w:r w:rsidRPr="00F65AEC">
              <w:rPr>
                <w:rFonts w:eastAsia="Calibri" w:cstheme="minorHAnsi"/>
                <w:i/>
                <w:color w:val="002060"/>
                <w:lang w:eastAsia="ru-RU"/>
              </w:rPr>
              <w:t>Юридический адрес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4C6" w:rsidRPr="00F65AEC" w:rsidRDefault="001E44C6" w:rsidP="007E01F9">
            <w:pPr>
              <w:spacing w:after="0"/>
              <w:jc w:val="both"/>
              <w:rPr>
                <w:rFonts w:eastAsia="Calibri" w:cstheme="minorHAnsi"/>
                <w:i/>
                <w:color w:val="002060"/>
                <w:lang w:eastAsia="ru-RU"/>
              </w:rPr>
            </w:pPr>
            <w:r w:rsidRPr="00F65AEC">
              <w:rPr>
                <w:rFonts w:eastAsia="Calibri" w:cstheme="minorHAnsi"/>
                <w:i/>
                <w:color w:val="002060"/>
                <w:lang w:eastAsia="ru-RU"/>
              </w:rPr>
              <w:t>368220, Республика Дагестан, город Буйнакск , ул.Хизроева , дом 65</w:t>
            </w:r>
          </w:p>
        </w:tc>
      </w:tr>
      <w:tr w:rsidR="001E44C6" w:rsidRPr="00F65AEC" w:rsidTr="007E01F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4C6" w:rsidRPr="00F65AEC" w:rsidRDefault="001E44C6" w:rsidP="007E01F9">
            <w:pPr>
              <w:spacing w:after="0"/>
              <w:jc w:val="center"/>
              <w:rPr>
                <w:rFonts w:eastAsia="Calibri" w:cstheme="minorHAnsi"/>
                <w:i/>
                <w:color w:val="002060"/>
                <w:lang w:eastAsia="ru-RU"/>
              </w:rPr>
            </w:pPr>
            <w:r w:rsidRPr="00F65AEC">
              <w:rPr>
                <w:rFonts w:eastAsia="Calibri" w:cstheme="minorHAnsi"/>
                <w:i/>
                <w:color w:val="002060"/>
                <w:lang w:eastAsia="ru-RU"/>
              </w:rPr>
              <w:t>Почтовый адрес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4C6" w:rsidRPr="00F65AEC" w:rsidRDefault="001E44C6" w:rsidP="007E01F9">
            <w:pPr>
              <w:spacing w:after="0"/>
              <w:jc w:val="both"/>
              <w:rPr>
                <w:rFonts w:eastAsia="Calibri" w:cstheme="minorHAnsi"/>
                <w:i/>
                <w:color w:val="002060"/>
                <w:lang w:eastAsia="ru-RU"/>
              </w:rPr>
            </w:pPr>
            <w:r w:rsidRPr="00F65AEC">
              <w:rPr>
                <w:rFonts w:eastAsia="Calibri" w:cstheme="minorHAnsi"/>
                <w:i/>
                <w:color w:val="002060"/>
                <w:lang w:eastAsia="ru-RU"/>
              </w:rPr>
              <w:t>368220, Республика Дагестан, город Буйнакск , ул.Хизроева , дом 65</w:t>
            </w:r>
          </w:p>
        </w:tc>
      </w:tr>
      <w:tr w:rsidR="001E44C6" w:rsidRPr="00F65AEC" w:rsidTr="007E01F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4C6" w:rsidRPr="00F65AEC" w:rsidRDefault="001E44C6" w:rsidP="007E01F9">
            <w:pPr>
              <w:spacing w:after="0"/>
              <w:jc w:val="center"/>
              <w:rPr>
                <w:rFonts w:eastAsia="Calibri" w:cstheme="minorHAnsi"/>
                <w:i/>
                <w:color w:val="002060"/>
                <w:lang w:eastAsia="ru-RU"/>
              </w:rPr>
            </w:pPr>
            <w:r w:rsidRPr="00F65AEC">
              <w:rPr>
                <w:rFonts w:eastAsia="Calibri" w:cstheme="minorHAnsi"/>
                <w:i/>
                <w:color w:val="002060"/>
                <w:lang w:eastAsia="ru-RU"/>
              </w:rPr>
              <w:t>ИНН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4C6" w:rsidRPr="00F65AEC" w:rsidRDefault="001E44C6" w:rsidP="007E01F9">
            <w:pPr>
              <w:spacing w:after="0"/>
              <w:rPr>
                <w:rFonts w:eastAsia="Calibri" w:cstheme="minorHAnsi"/>
                <w:i/>
                <w:color w:val="002060"/>
                <w:lang w:eastAsia="ru-RU"/>
              </w:rPr>
            </w:pPr>
            <w:r w:rsidRPr="00F65AEC">
              <w:rPr>
                <w:rFonts w:eastAsiaTheme="minorEastAsia" w:cstheme="minorHAnsi"/>
                <w:i/>
                <w:color w:val="002060"/>
                <w:lang w:eastAsia="ru-RU"/>
              </w:rPr>
              <w:t>0543013965</w:t>
            </w:r>
          </w:p>
        </w:tc>
      </w:tr>
      <w:tr w:rsidR="001E44C6" w:rsidRPr="00F65AEC" w:rsidTr="007E01F9">
        <w:trPr>
          <w:trHeight w:val="42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4C6" w:rsidRPr="00F65AEC" w:rsidRDefault="001E44C6" w:rsidP="007E01F9">
            <w:pPr>
              <w:spacing w:after="0"/>
              <w:jc w:val="center"/>
              <w:rPr>
                <w:rFonts w:eastAsia="Calibri" w:cstheme="minorHAnsi"/>
                <w:i/>
                <w:color w:val="002060"/>
                <w:lang w:eastAsia="ru-RU"/>
              </w:rPr>
            </w:pPr>
            <w:r w:rsidRPr="00F65AEC">
              <w:rPr>
                <w:rFonts w:eastAsia="Calibri" w:cstheme="minorHAnsi"/>
                <w:i/>
                <w:color w:val="002060"/>
                <w:lang w:eastAsia="ru-RU"/>
              </w:rPr>
              <w:t>Государственная  аккредитация.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4C6" w:rsidRPr="00F65AEC" w:rsidRDefault="001E44C6" w:rsidP="007E01F9">
            <w:pPr>
              <w:spacing w:after="0"/>
              <w:rPr>
                <w:rFonts w:eastAsia="Calibri" w:cstheme="minorHAnsi"/>
                <w:i/>
                <w:color w:val="002060"/>
                <w:lang w:eastAsia="ru-RU"/>
              </w:rPr>
            </w:pPr>
            <w:r w:rsidRPr="00F65AEC">
              <w:rPr>
                <w:rFonts w:eastAsia="Calibri" w:cstheme="minorHAnsi"/>
                <w:i/>
                <w:color w:val="002060"/>
                <w:lang w:eastAsia="ru-RU"/>
              </w:rPr>
              <w:t>Свидетельство об аккредитации организации выдано «25»февраля 2005г.,  Министрерство образования и науки Республики Дагестан  ,</w:t>
            </w:r>
          </w:p>
          <w:p w:rsidR="001E44C6" w:rsidRPr="00F65AEC" w:rsidRDefault="001E44C6" w:rsidP="007E01F9">
            <w:pPr>
              <w:spacing w:after="0"/>
              <w:rPr>
                <w:rFonts w:eastAsia="Calibri" w:cstheme="minorHAnsi"/>
                <w:i/>
                <w:color w:val="002060"/>
                <w:lang w:eastAsia="ru-RU"/>
              </w:rPr>
            </w:pPr>
            <w:r w:rsidRPr="00F65AEC">
              <w:rPr>
                <w:rFonts w:eastAsia="Calibri" w:cstheme="minorHAnsi"/>
                <w:i/>
                <w:color w:val="002060"/>
                <w:lang w:eastAsia="ru-RU"/>
              </w:rPr>
              <w:t xml:space="preserve">   (наименование органа управления, выдавшего свидетельство)</w:t>
            </w:r>
          </w:p>
          <w:p w:rsidR="001E44C6" w:rsidRPr="00F65AEC" w:rsidRDefault="001E44C6" w:rsidP="007E01F9">
            <w:pPr>
              <w:spacing w:after="0"/>
              <w:rPr>
                <w:rFonts w:eastAsia="Calibri" w:cstheme="minorHAnsi"/>
                <w:i/>
                <w:color w:val="002060"/>
                <w:lang w:eastAsia="ru-RU"/>
              </w:rPr>
            </w:pPr>
          </w:p>
          <w:p w:rsidR="001E44C6" w:rsidRPr="00F65AEC" w:rsidRDefault="001E44C6" w:rsidP="007E01F9">
            <w:pPr>
              <w:spacing w:after="0"/>
              <w:jc w:val="center"/>
              <w:rPr>
                <w:rFonts w:eastAsia="Calibri" w:cstheme="minorHAnsi"/>
                <w:b/>
                <w:i/>
                <w:color w:val="002060"/>
                <w:u w:val="single"/>
                <w:lang w:eastAsia="ru-RU"/>
              </w:rPr>
            </w:pPr>
            <w:r w:rsidRPr="00F65AEC">
              <w:rPr>
                <w:rFonts w:eastAsia="Calibri" w:cstheme="minorHAnsi"/>
                <w:b/>
                <w:i/>
                <w:color w:val="002060"/>
                <w:u w:val="single"/>
                <w:lang w:eastAsia="ru-RU"/>
              </w:rPr>
              <w:t>Серия 2554   №  АА 070601,</w:t>
            </w:r>
          </w:p>
          <w:p w:rsidR="001E44C6" w:rsidRPr="00F65AEC" w:rsidRDefault="001E44C6" w:rsidP="007E01F9">
            <w:pPr>
              <w:spacing w:after="0"/>
              <w:rPr>
                <w:rFonts w:eastAsia="Calibri" w:cstheme="minorHAnsi"/>
                <w:i/>
                <w:color w:val="002060"/>
                <w:lang w:eastAsia="ru-RU"/>
              </w:rPr>
            </w:pPr>
          </w:p>
        </w:tc>
      </w:tr>
      <w:tr w:rsidR="001E44C6" w:rsidRPr="00F65AEC" w:rsidTr="007E01F9">
        <w:trPr>
          <w:trHeight w:val="4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4C6" w:rsidRPr="00F65AEC" w:rsidRDefault="001E44C6" w:rsidP="007E01F9">
            <w:pPr>
              <w:spacing w:after="0"/>
              <w:jc w:val="center"/>
              <w:rPr>
                <w:rFonts w:eastAsia="Calibri" w:cstheme="minorHAnsi"/>
                <w:i/>
                <w:color w:val="002060"/>
                <w:lang w:eastAsia="ru-RU"/>
              </w:rPr>
            </w:pPr>
            <w:r w:rsidRPr="00F65AEC">
              <w:rPr>
                <w:rFonts w:eastAsia="Calibri" w:cstheme="minorHAnsi"/>
                <w:i/>
                <w:color w:val="002060"/>
                <w:lang w:eastAsia="ru-RU"/>
              </w:rPr>
              <w:t>Телефон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4C6" w:rsidRPr="00F65AEC" w:rsidRDefault="001E44C6" w:rsidP="007E01F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i/>
                <w:color w:val="002060"/>
                <w:lang w:eastAsia="ru-RU"/>
              </w:rPr>
            </w:pPr>
            <w:r w:rsidRPr="00F65AEC">
              <w:rPr>
                <w:rFonts w:eastAsia="Times New Roman" w:cstheme="minorHAnsi"/>
                <w:i/>
                <w:color w:val="002060"/>
                <w:lang w:eastAsia="ru-RU"/>
              </w:rPr>
              <w:t>2-28-01</w:t>
            </w:r>
          </w:p>
          <w:p w:rsidR="001E44C6" w:rsidRPr="00F65AEC" w:rsidRDefault="001E44C6" w:rsidP="007E01F9">
            <w:pPr>
              <w:spacing w:after="0"/>
              <w:rPr>
                <w:rFonts w:eastAsia="Calibri" w:cstheme="minorHAnsi"/>
                <w:i/>
                <w:color w:val="002060"/>
                <w:lang w:eastAsia="ru-RU"/>
              </w:rPr>
            </w:pPr>
          </w:p>
        </w:tc>
      </w:tr>
      <w:tr w:rsidR="001E44C6" w:rsidRPr="00F65AEC" w:rsidTr="007E01F9">
        <w:trPr>
          <w:trHeight w:val="40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4C6" w:rsidRPr="00F65AEC" w:rsidRDefault="001E44C6" w:rsidP="007E01F9">
            <w:pPr>
              <w:spacing w:after="0"/>
              <w:jc w:val="center"/>
              <w:rPr>
                <w:rFonts w:eastAsia="Calibri" w:cstheme="minorHAnsi"/>
                <w:i/>
                <w:color w:val="002060"/>
                <w:lang w:val="en-US" w:eastAsia="ru-RU"/>
              </w:rPr>
            </w:pPr>
            <w:r w:rsidRPr="00F65AEC">
              <w:rPr>
                <w:rFonts w:eastAsia="Calibri" w:cstheme="minorHAnsi"/>
                <w:i/>
                <w:color w:val="002060"/>
                <w:lang w:eastAsia="ru-RU"/>
              </w:rPr>
              <w:t xml:space="preserve">е – </w:t>
            </w:r>
            <w:r w:rsidRPr="00F65AEC">
              <w:rPr>
                <w:rFonts w:eastAsia="Calibri" w:cstheme="minorHAnsi"/>
                <w:i/>
                <w:color w:val="002060"/>
                <w:lang w:val="en-US" w:eastAsia="ru-RU"/>
              </w:rPr>
              <w:t>mail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4C6" w:rsidRPr="00F65AEC" w:rsidRDefault="001E44C6" w:rsidP="007E01F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i/>
                <w:color w:val="002060"/>
                <w:lang w:eastAsia="ru-RU"/>
              </w:rPr>
            </w:pPr>
            <w:r w:rsidRPr="00F65AEC">
              <w:rPr>
                <w:rFonts w:eastAsia="Times New Roman" w:cstheme="minorHAnsi"/>
                <w:i/>
                <w:color w:val="002060"/>
                <w:lang w:val="en-US" w:eastAsia="ru-RU"/>
              </w:rPr>
              <w:t>doy</w:t>
            </w:r>
            <w:hyperlink r:id="rId5" w:history="1">
              <w:r w:rsidRPr="00F65AEC">
                <w:rPr>
                  <w:rFonts w:eastAsia="Times New Roman" w:cstheme="minorHAnsi"/>
                  <w:i/>
                  <w:color w:val="002060"/>
                  <w:u w:val="single"/>
                  <w:lang w:eastAsia="ru-RU"/>
                </w:rPr>
                <w:t>9@</w:t>
              </w:r>
              <w:r w:rsidRPr="00F65AEC">
                <w:rPr>
                  <w:rFonts w:eastAsia="Times New Roman" w:cstheme="minorHAnsi"/>
                  <w:i/>
                  <w:color w:val="002060"/>
                  <w:u w:val="single"/>
                  <w:lang w:val="en-US" w:eastAsia="ru-RU"/>
                </w:rPr>
                <w:t>list</w:t>
              </w:r>
              <w:r w:rsidRPr="00F65AEC">
                <w:rPr>
                  <w:rFonts w:eastAsia="Times New Roman" w:cstheme="minorHAnsi"/>
                  <w:i/>
                  <w:color w:val="002060"/>
                  <w:u w:val="single"/>
                  <w:lang w:eastAsia="ru-RU"/>
                </w:rPr>
                <w:t>.</w:t>
              </w:r>
              <w:r w:rsidRPr="00F65AEC">
                <w:rPr>
                  <w:rFonts w:eastAsia="Times New Roman" w:cstheme="minorHAnsi"/>
                  <w:i/>
                  <w:color w:val="002060"/>
                  <w:u w:val="single"/>
                  <w:lang w:val="en-US" w:eastAsia="ru-RU"/>
                </w:rPr>
                <w:t>ru</w:t>
              </w:r>
            </w:hyperlink>
          </w:p>
          <w:p w:rsidR="001E44C6" w:rsidRPr="00F65AEC" w:rsidRDefault="001E44C6" w:rsidP="007E01F9">
            <w:pPr>
              <w:spacing w:after="0"/>
              <w:rPr>
                <w:rFonts w:eastAsia="Calibri" w:cstheme="minorHAnsi"/>
                <w:i/>
                <w:color w:val="002060"/>
                <w:lang w:eastAsia="ru-RU"/>
              </w:rPr>
            </w:pPr>
          </w:p>
        </w:tc>
      </w:tr>
      <w:tr w:rsidR="001E44C6" w:rsidRPr="00F65AEC" w:rsidTr="007E01F9">
        <w:trPr>
          <w:trHeight w:val="42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4C6" w:rsidRPr="00F65AEC" w:rsidRDefault="001E44C6" w:rsidP="007E01F9">
            <w:pPr>
              <w:shd w:val="clear" w:color="auto" w:fill="FFFFFF"/>
              <w:spacing w:after="0"/>
              <w:jc w:val="center"/>
              <w:rPr>
                <w:rFonts w:eastAsia="Calibri" w:cstheme="minorHAnsi"/>
                <w:i/>
                <w:color w:val="002060"/>
                <w:lang w:eastAsia="ru-RU"/>
              </w:rPr>
            </w:pPr>
            <w:r w:rsidRPr="00F65AEC">
              <w:rPr>
                <w:rFonts w:eastAsia="Calibri" w:cstheme="minorHAnsi"/>
                <w:i/>
                <w:color w:val="002060"/>
                <w:lang w:eastAsia="ru-RU"/>
              </w:rPr>
              <w:t>Адрес сайта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4C6" w:rsidRPr="00F65AEC" w:rsidRDefault="001E44C6" w:rsidP="007E01F9">
            <w:pPr>
              <w:spacing w:after="0"/>
              <w:rPr>
                <w:rFonts w:eastAsia="Calibri" w:cstheme="minorHAnsi"/>
                <w:i/>
                <w:color w:val="002060"/>
                <w:lang w:eastAsia="ru-RU"/>
              </w:rPr>
            </w:pPr>
            <w:r w:rsidRPr="00F65AEC">
              <w:rPr>
                <w:rFonts w:eastAsiaTheme="minorEastAsia" w:cstheme="minorHAnsi"/>
                <w:i/>
                <w:iCs/>
                <w:color w:val="002060"/>
                <w:lang w:eastAsia="ru-RU"/>
              </w:rPr>
              <w:t>dag-9-1.tvoysadik.ru</w:t>
            </w:r>
          </w:p>
        </w:tc>
      </w:tr>
      <w:tr w:rsidR="001E44C6" w:rsidRPr="00F65AEC" w:rsidTr="007E01F9">
        <w:trPr>
          <w:trHeight w:val="39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4C6" w:rsidRPr="00F65AEC" w:rsidRDefault="001E44C6" w:rsidP="007E01F9">
            <w:pPr>
              <w:spacing w:after="0"/>
              <w:jc w:val="center"/>
              <w:rPr>
                <w:rFonts w:eastAsia="Calibri" w:cstheme="minorHAnsi"/>
                <w:i/>
                <w:color w:val="002060"/>
                <w:lang w:eastAsia="ru-RU"/>
              </w:rPr>
            </w:pPr>
            <w:r w:rsidRPr="00F65AEC">
              <w:rPr>
                <w:rFonts w:eastAsia="Calibri" w:cstheme="minorHAnsi"/>
                <w:i/>
                <w:color w:val="002060"/>
                <w:lang w:eastAsia="ru-RU"/>
              </w:rPr>
              <w:t xml:space="preserve">Заведующая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4C6" w:rsidRPr="00F65AEC" w:rsidRDefault="001E44C6" w:rsidP="007E01F9">
            <w:pPr>
              <w:spacing w:after="0"/>
              <w:rPr>
                <w:rFonts w:eastAsia="Calibri" w:cstheme="minorHAnsi"/>
                <w:i/>
                <w:color w:val="002060"/>
                <w:lang w:eastAsia="ru-RU"/>
              </w:rPr>
            </w:pPr>
            <w:r w:rsidRPr="00F65AEC">
              <w:rPr>
                <w:rFonts w:eastAsia="Times New Roman" w:cstheme="minorHAnsi"/>
                <w:i/>
                <w:color w:val="002060"/>
                <w:lang w:eastAsia="ru-RU"/>
              </w:rPr>
              <w:t xml:space="preserve">АбакароваХадижат  Магомедовна.  </w:t>
            </w:r>
          </w:p>
        </w:tc>
      </w:tr>
      <w:tr w:rsidR="001E44C6" w:rsidRPr="00F65AEC" w:rsidTr="007E01F9">
        <w:trPr>
          <w:trHeight w:val="4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4C6" w:rsidRPr="00F65AEC" w:rsidRDefault="001E44C6" w:rsidP="007E01F9">
            <w:pPr>
              <w:spacing w:after="0"/>
              <w:jc w:val="center"/>
              <w:rPr>
                <w:rFonts w:eastAsia="Calibri" w:cstheme="minorHAnsi"/>
                <w:i/>
                <w:color w:val="002060"/>
                <w:lang w:eastAsia="ru-RU"/>
              </w:rPr>
            </w:pPr>
            <w:r w:rsidRPr="00F65AEC">
              <w:rPr>
                <w:rFonts w:eastAsia="Calibri" w:cstheme="minorHAnsi"/>
                <w:i/>
                <w:color w:val="002060"/>
                <w:lang w:eastAsia="ru-RU"/>
              </w:rPr>
              <w:t>Лицензия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4C6" w:rsidRPr="00F65AEC" w:rsidRDefault="001E44C6" w:rsidP="007E01F9">
            <w:pPr>
              <w:spacing w:after="0"/>
              <w:rPr>
                <w:rFonts w:eastAsia="Times New Roman" w:cstheme="minorHAnsi"/>
                <w:i/>
                <w:color w:val="002060"/>
                <w:lang w:eastAsia="ru-RU"/>
              </w:rPr>
            </w:pPr>
            <w:r w:rsidRPr="00F65AEC">
              <w:rPr>
                <w:rFonts w:eastAsia="Times New Roman" w:cstheme="minorHAnsi"/>
                <w:i/>
                <w:color w:val="002060"/>
                <w:lang w:eastAsia="ru-RU"/>
              </w:rPr>
              <w:t>Лицензия на право ведения образовательной деятельности, установленной формы и выданной «_1_» _июля__ 2014__ г., серия 05Л01_, №7684, регистрационный номер _0002039</w:t>
            </w:r>
          </w:p>
          <w:p w:rsidR="001E44C6" w:rsidRPr="00F65AEC" w:rsidRDefault="001E44C6" w:rsidP="007E01F9">
            <w:pPr>
              <w:spacing w:after="0"/>
              <w:rPr>
                <w:rFonts w:eastAsia="Times New Roman" w:cstheme="minorHAnsi"/>
                <w:i/>
                <w:color w:val="002060"/>
                <w:lang w:eastAsia="ru-RU"/>
              </w:rPr>
            </w:pPr>
            <w:r w:rsidRPr="00F65AEC">
              <w:rPr>
                <w:rFonts w:eastAsia="Times New Roman" w:cstheme="minorHAnsi"/>
                <w:i/>
                <w:color w:val="002060"/>
                <w:lang w:eastAsia="ru-RU"/>
              </w:rPr>
              <w:t>Министрерство образования и науки Республики Дагестан  ,   (наименование органа управления, выдавшего лицензию)</w:t>
            </w:r>
          </w:p>
          <w:p w:rsidR="001E44C6" w:rsidRPr="00F65AEC" w:rsidRDefault="001E44C6" w:rsidP="007E01F9">
            <w:pPr>
              <w:spacing w:after="0"/>
              <w:rPr>
                <w:rFonts w:eastAsia="Calibri" w:cstheme="minorHAnsi"/>
                <w:i/>
                <w:color w:val="002060"/>
                <w:lang w:eastAsia="ru-RU"/>
              </w:rPr>
            </w:pPr>
            <w:r w:rsidRPr="00F65AEC">
              <w:rPr>
                <w:rFonts w:eastAsia="Times New Roman" w:cstheme="minorHAnsi"/>
                <w:i/>
                <w:color w:val="002060"/>
                <w:lang w:eastAsia="ru-RU"/>
              </w:rPr>
              <w:t>Срок действия лицензии -          Бессрочная</w:t>
            </w:r>
          </w:p>
        </w:tc>
      </w:tr>
      <w:tr w:rsidR="001E44C6" w:rsidRPr="00F65AEC" w:rsidTr="007E01F9">
        <w:trPr>
          <w:trHeight w:val="40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4C6" w:rsidRPr="00F65AEC" w:rsidRDefault="001E44C6" w:rsidP="007E01F9">
            <w:pPr>
              <w:spacing w:after="0"/>
              <w:jc w:val="center"/>
              <w:rPr>
                <w:rFonts w:eastAsia="Calibri" w:cstheme="minorHAnsi"/>
                <w:i/>
                <w:color w:val="002060"/>
                <w:lang w:eastAsia="ru-RU"/>
              </w:rPr>
            </w:pPr>
            <w:r w:rsidRPr="00F65AEC">
              <w:rPr>
                <w:rFonts w:eastAsia="Calibri" w:cstheme="minorHAnsi"/>
                <w:i/>
                <w:color w:val="002060"/>
                <w:lang w:eastAsia="ru-RU"/>
              </w:rPr>
              <w:t>Устав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4C6" w:rsidRPr="00F65AEC" w:rsidRDefault="001E44C6" w:rsidP="007E01F9">
            <w:pPr>
              <w:spacing w:after="0"/>
              <w:contextualSpacing/>
              <w:jc w:val="both"/>
              <w:rPr>
                <w:rFonts w:eastAsia="Calibri" w:cstheme="minorHAnsi"/>
                <w:i/>
                <w:color w:val="002060"/>
                <w:lang w:eastAsia="ru-RU"/>
              </w:rPr>
            </w:pPr>
            <w:r w:rsidRPr="00F65AEC">
              <w:rPr>
                <w:rFonts w:eastAsia="Calibri" w:cstheme="minorHAnsi"/>
                <w:i/>
                <w:color w:val="002060"/>
                <w:lang w:eastAsia="ru-RU"/>
              </w:rPr>
              <w:t>Устав Муниципальное казенное дошкольное образовательное  учреждение «Детский сад №9</w:t>
            </w:r>
            <w:r w:rsidRPr="00F65AEC">
              <w:rPr>
                <w:rFonts w:eastAsia="Calibri" w:cstheme="minorHAnsi"/>
                <w:i/>
                <w:color w:val="002060"/>
                <w:lang w:eastAsia="ru-RU"/>
              </w:rPr>
              <w:tab/>
              <w:t xml:space="preserve">города Буйнакска».    </w:t>
            </w:r>
          </w:p>
          <w:p w:rsidR="001E44C6" w:rsidRPr="00F65AEC" w:rsidRDefault="001E44C6" w:rsidP="007E01F9">
            <w:pPr>
              <w:spacing w:after="0"/>
              <w:contextualSpacing/>
              <w:jc w:val="both"/>
              <w:rPr>
                <w:rFonts w:eastAsia="Calibri" w:cstheme="minorHAnsi"/>
                <w:i/>
                <w:color w:val="002060"/>
                <w:lang w:eastAsia="ru-RU"/>
              </w:rPr>
            </w:pPr>
            <w:r w:rsidRPr="00F65AEC">
              <w:rPr>
                <w:rFonts w:eastAsia="Calibri" w:cstheme="minorHAnsi"/>
                <w:i/>
                <w:color w:val="002060"/>
                <w:lang w:eastAsia="ru-RU"/>
              </w:rPr>
              <w:t>№   640   от « 07»  10 . 2011   года;</w:t>
            </w:r>
          </w:p>
          <w:p w:rsidR="001E44C6" w:rsidRPr="00F65AEC" w:rsidRDefault="001E44C6" w:rsidP="007E01F9">
            <w:pPr>
              <w:spacing w:after="0"/>
              <w:contextualSpacing/>
              <w:jc w:val="both"/>
              <w:rPr>
                <w:rFonts w:eastAsia="Calibri" w:cstheme="minorHAnsi"/>
                <w:i/>
                <w:color w:val="002060"/>
                <w:lang w:eastAsia="ru-RU"/>
              </w:rPr>
            </w:pPr>
          </w:p>
        </w:tc>
      </w:tr>
      <w:tr w:rsidR="001E44C6" w:rsidRPr="00F65AEC" w:rsidTr="007E01F9">
        <w:trPr>
          <w:trHeight w:val="65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4C6" w:rsidRPr="00F65AEC" w:rsidRDefault="001E44C6" w:rsidP="007E01F9">
            <w:pPr>
              <w:spacing w:after="0"/>
              <w:jc w:val="center"/>
              <w:rPr>
                <w:rFonts w:eastAsia="Calibri" w:cstheme="minorHAnsi"/>
                <w:i/>
                <w:color w:val="002060"/>
                <w:lang w:eastAsia="ru-RU"/>
              </w:rPr>
            </w:pPr>
            <w:r w:rsidRPr="00F65AEC">
              <w:rPr>
                <w:rFonts w:eastAsia="Calibri" w:cstheme="minorHAnsi"/>
                <w:i/>
                <w:color w:val="002060"/>
                <w:lang w:eastAsia="ru-RU"/>
              </w:rPr>
              <w:t>Удобство  транспортного расположения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4C6" w:rsidRPr="00F65AEC" w:rsidRDefault="001E44C6" w:rsidP="007E01F9">
            <w:pPr>
              <w:spacing w:after="0"/>
              <w:rPr>
                <w:rFonts w:eastAsia="Calibri" w:cstheme="minorHAnsi"/>
                <w:i/>
                <w:color w:val="002060"/>
                <w:lang w:eastAsia="ru-RU"/>
              </w:rPr>
            </w:pPr>
            <w:r w:rsidRPr="00F65AEC">
              <w:rPr>
                <w:rFonts w:eastAsia="Calibri" w:cstheme="minorHAnsi"/>
                <w:i/>
                <w:color w:val="002060"/>
                <w:lang w:eastAsia="ru-RU"/>
              </w:rPr>
              <w:t>Путь к объекту от ближайшей остановки пассажирского транспорта:</w:t>
            </w:r>
          </w:p>
          <w:p w:rsidR="001E44C6" w:rsidRPr="00F65AEC" w:rsidRDefault="001E44C6" w:rsidP="007E01F9">
            <w:pPr>
              <w:spacing w:after="0"/>
              <w:rPr>
                <w:rFonts w:eastAsia="Calibri" w:cstheme="minorHAnsi"/>
                <w:i/>
                <w:color w:val="002060"/>
                <w:lang w:eastAsia="ru-RU"/>
              </w:rPr>
            </w:pPr>
            <w:r w:rsidRPr="00F65AEC">
              <w:rPr>
                <w:rFonts w:eastAsia="Calibri" w:cstheme="minorHAnsi"/>
                <w:i/>
                <w:color w:val="002060"/>
                <w:lang w:eastAsia="ru-RU"/>
              </w:rPr>
              <w:t>1 )расстояние до объекта от остановки транспорта   : 20 м</w:t>
            </w:r>
          </w:p>
          <w:p w:rsidR="001E44C6" w:rsidRPr="00F65AEC" w:rsidRDefault="001E44C6" w:rsidP="007E01F9">
            <w:pPr>
              <w:spacing w:after="0"/>
              <w:rPr>
                <w:rFonts w:eastAsia="Calibri" w:cstheme="minorHAnsi"/>
                <w:i/>
                <w:color w:val="002060"/>
                <w:lang w:eastAsia="ru-RU"/>
              </w:rPr>
            </w:pPr>
            <w:r w:rsidRPr="00F65AEC">
              <w:rPr>
                <w:rFonts w:eastAsia="Calibri" w:cstheme="minorHAnsi"/>
                <w:i/>
                <w:color w:val="002060"/>
                <w:lang w:eastAsia="ru-RU"/>
              </w:rPr>
              <w:t>2 ) время движения (пешком) :  2 мин.</w:t>
            </w:r>
          </w:p>
          <w:p w:rsidR="001E44C6" w:rsidRPr="00F65AEC" w:rsidRDefault="001E44C6" w:rsidP="007E01F9">
            <w:pPr>
              <w:spacing w:after="0"/>
              <w:rPr>
                <w:rFonts w:eastAsia="Calibri" w:cstheme="minorHAnsi"/>
                <w:i/>
                <w:color w:val="002060"/>
                <w:lang w:eastAsia="ru-RU"/>
              </w:rPr>
            </w:pPr>
            <w:r w:rsidRPr="00F65AEC">
              <w:rPr>
                <w:rFonts w:eastAsia="Calibri" w:cstheme="minorHAnsi"/>
                <w:i/>
                <w:color w:val="002060"/>
                <w:lang w:eastAsia="ru-RU"/>
              </w:rPr>
              <w:t xml:space="preserve">3 ) наличие  выделенного от проезжей части пешеходного пути  : имеется </w:t>
            </w:r>
          </w:p>
        </w:tc>
      </w:tr>
      <w:tr w:rsidR="001E44C6" w:rsidRPr="00F65AEC" w:rsidTr="007E01F9">
        <w:trPr>
          <w:trHeight w:val="65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4C6" w:rsidRPr="00F65AEC" w:rsidRDefault="001E44C6" w:rsidP="007E01F9">
            <w:pPr>
              <w:spacing w:after="0"/>
              <w:jc w:val="center"/>
              <w:rPr>
                <w:rFonts w:eastAsia="Calibri" w:cstheme="minorHAnsi"/>
                <w:i/>
                <w:color w:val="002060"/>
                <w:lang w:eastAsia="ru-RU"/>
              </w:rPr>
            </w:pPr>
          </w:p>
          <w:p w:rsidR="001E44C6" w:rsidRPr="00F65AEC" w:rsidRDefault="001E44C6" w:rsidP="007E01F9">
            <w:pPr>
              <w:jc w:val="center"/>
              <w:rPr>
                <w:rFonts w:eastAsia="Calibri" w:cstheme="minorHAnsi"/>
                <w:i/>
                <w:lang w:eastAsia="ru-RU"/>
              </w:rPr>
            </w:pPr>
            <w:r w:rsidRPr="00F65AEC">
              <w:rPr>
                <w:rFonts w:eastAsia="Times New Roman" w:cstheme="minorHAnsi"/>
                <w:i/>
                <w:color w:val="002060"/>
                <w:lang w:eastAsia="ru-RU"/>
              </w:rPr>
              <w:t>Режим работы.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4C6" w:rsidRPr="00F65AEC" w:rsidRDefault="001E44C6" w:rsidP="007E01F9">
            <w:pPr>
              <w:spacing w:after="0"/>
              <w:rPr>
                <w:rFonts w:eastAsia="Calibri" w:cstheme="minorHAnsi"/>
                <w:i/>
                <w:color w:val="002060"/>
                <w:lang w:eastAsia="ru-RU"/>
              </w:rPr>
            </w:pPr>
            <w:r w:rsidRPr="00F65AEC">
              <w:rPr>
                <w:rFonts w:eastAsia="Calibri" w:cstheme="minorHAnsi"/>
                <w:i/>
                <w:color w:val="002060"/>
                <w:lang w:eastAsia="ru-RU"/>
              </w:rPr>
              <w:t>Ежедневный  график работы: с 7:00 до 19-00 часов;</w:t>
            </w:r>
          </w:p>
          <w:p w:rsidR="001E44C6" w:rsidRPr="00F65AEC" w:rsidRDefault="001E44C6" w:rsidP="007E01F9">
            <w:pPr>
              <w:spacing w:after="0"/>
              <w:rPr>
                <w:rFonts w:eastAsia="Calibri" w:cstheme="minorHAnsi"/>
                <w:i/>
                <w:color w:val="002060"/>
                <w:lang w:eastAsia="ru-RU"/>
              </w:rPr>
            </w:pPr>
            <w:r w:rsidRPr="00F65AEC">
              <w:rPr>
                <w:rFonts w:eastAsia="Calibri" w:cstheme="minorHAnsi"/>
                <w:i/>
                <w:color w:val="002060"/>
                <w:lang w:eastAsia="ru-RU"/>
              </w:rPr>
              <w:t>Выходные  дни: суббота, воскресенье, праздничные дни, установленные законодательством Российской Федерации.</w:t>
            </w:r>
          </w:p>
        </w:tc>
      </w:tr>
      <w:tr w:rsidR="001E44C6" w:rsidRPr="00F65AEC" w:rsidTr="007E01F9">
        <w:trPr>
          <w:trHeight w:val="65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4C6" w:rsidRPr="00F65AEC" w:rsidRDefault="001E44C6" w:rsidP="007E01F9">
            <w:pPr>
              <w:spacing w:after="0"/>
              <w:jc w:val="center"/>
              <w:rPr>
                <w:rFonts w:eastAsia="Calibri" w:cstheme="minorHAnsi"/>
                <w:i/>
                <w:color w:val="002060"/>
                <w:lang w:eastAsia="ru-RU"/>
              </w:rPr>
            </w:pPr>
            <w:r w:rsidRPr="00F65AEC">
              <w:rPr>
                <w:rFonts w:eastAsia="Times New Roman" w:cstheme="minorHAnsi"/>
                <w:i/>
                <w:color w:val="002060"/>
                <w:lang w:eastAsia="ru-RU"/>
              </w:rPr>
              <w:t>Структура и количество групп.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4C6" w:rsidRPr="00F65AEC" w:rsidRDefault="001E44C6" w:rsidP="007E01F9">
            <w:pPr>
              <w:spacing w:after="0"/>
              <w:rPr>
                <w:rFonts w:eastAsia="Times New Roman" w:cstheme="minorHAnsi"/>
                <w:i/>
                <w:color w:val="002060"/>
                <w:lang w:eastAsia="ru-RU"/>
              </w:rPr>
            </w:pPr>
            <w:r w:rsidRPr="00F65AEC">
              <w:rPr>
                <w:rFonts w:eastAsia="Times New Roman" w:cstheme="minorHAnsi"/>
                <w:i/>
                <w:color w:val="002060"/>
                <w:lang w:eastAsia="ru-RU"/>
              </w:rPr>
              <w:t xml:space="preserve">Всего - 3 группы, </w:t>
            </w:r>
          </w:p>
          <w:p w:rsidR="001E44C6" w:rsidRPr="00F65AEC" w:rsidRDefault="001E44C6" w:rsidP="007E01F9">
            <w:pPr>
              <w:spacing w:after="0"/>
              <w:rPr>
                <w:rFonts w:eastAsia="Calibri" w:cstheme="minorHAnsi"/>
                <w:i/>
                <w:color w:val="002060"/>
                <w:lang w:eastAsia="ru-RU"/>
              </w:rPr>
            </w:pPr>
            <w:r w:rsidRPr="00F65AEC">
              <w:rPr>
                <w:rFonts w:eastAsia="Times New Roman" w:cstheme="minorHAnsi"/>
                <w:i/>
                <w:color w:val="002060"/>
                <w:lang w:eastAsia="ru-RU"/>
              </w:rPr>
              <w:t>из них: 3  группы – вторая группа раннего возраста</w:t>
            </w:r>
          </w:p>
        </w:tc>
      </w:tr>
      <w:tr w:rsidR="001E44C6" w:rsidRPr="00F65AEC" w:rsidTr="007E01F9">
        <w:trPr>
          <w:trHeight w:val="65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4C6" w:rsidRPr="00F65AEC" w:rsidRDefault="001E44C6" w:rsidP="007E01F9">
            <w:pPr>
              <w:spacing w:after="0"/>
              <w:jc w:val="center"/>
              <w:rPr>
                <w:rFonts w:eastAsia="Times New Roman" w:cstheme="minorHAnsi"/>
                <w:i/>
                <w:color w:val="002060"/>
                <w:lang w:eastAsia="ru-RU"/>
              </w:rPr>
            </w:pPr>
            <w:r w:rsidRPr="00F65AEC">
              <w:rPr>
                <w:rFonts w:eastAsia="Times New Roman" w:cstheme="minorHAnsi"/>
                <w:i/>
                <w:color w:val="002060"/>
                <w:lang w:eastAsia="ru-RU"/>
              </w:rPr>
              <w:t>Количество мест и воспитанников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4C6" w:rsidRPr="00F65AEC" w:rsidRDefault="001E44C6" w:rsidP="007E01F9">
            <w:pPr>
              <w:spacing w:after="0"/>
              <w:rPr>
                <w:rFonts w:eastAsia="Times New Roman" w:cstheme="minorHAnsi"/>
                <w:i/>
                <w:color w:val="002060"/>
                <w:lang w:eastAsia="ru-RU"/>
              </w:rPr>
            </w:pPr>
            <w:r w:rsidRPr="00F65AEC">
              <w:rPr>
                <w:rFonts w:eastAsia="Times New Roman" w:cstheme="minorHAnsi"/>
                <w:i/>
                <w:color w:val="002060"/>
                <w:lang w:eastAsia="ru-RU"/>
              </w:rPr>
              <w:t xml:space="preserve"> Плановая мощность: посещаемость (количество обслуживаемых в день), вместимость, пропускная способность 71 </w:t>
            </w:r>
          </w:p>
        </w:tc>
      </w:tr>
      <w:tr w:rsidR="001E44C6" w:rsidRPr="00F65AEC" w:rsidTr="007E01F9">
        <w:trPr>
          <w:trHeight w:val="65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4C6" w:rsidRPr="00F65AEC" w:rsidRDefault="001E44C6" w:rsidP="007E01F9">
            <w:pPr>
              <w:spacing w:after="0"/>
              <w:jc w:val="center"/>
              <w:rPr>
                <w:rFonts w:eastAsia="Times New Roman" w:cstheme="minorHAnsi"/>
                <w:i/>
                <w:color w:val="002060"/>
                <w:lang w:eastAsia="ru-RU"/>
              </w:rPr>
            </w:pPr>
            <w:r w:rsidRPr="00F65AEC">
              <w:rPr>
                <w:rFonts w:eastAsia="Times New Roman" w:cstheme="minorHAnsi"/>
                <w:i/>
                <w:color w:val="002060"/>
                <w:lang w:eastAsia="ru-RU"/>
              </w:rPr>
              <w:t>Наполняемость групп.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4C6" w:rsidRPr="00F65AEC" w:rsidRDefault="001E44C6" w:rsidP="007E01F9">
            <w:pPr>
              <w:spacing w:after="0"/>
              <w:rPr>
                <w:rFonts w:eastAsia="Times New Roman" w:cstheme="minorHAnsi"/>
                <w:i/>
                <w:color w:val="002060"/>
                <w:lang w:eastAsia="ru-RU"/>
              </w:rPr>
            </w:pPr>
            <w:r w:rsidRPr="00F65AEC">
              <w:rPr>
                <w:rFonts w:eastAsia="Times New Roman" w:cstheme="minorHAnsi"/>
                <w:i/>
                <w:color w:val="002060"/>
                <w:lang w:eastAsia="ru-RU"/>
              </w:rPr>
              <w:t xml:space="preserve">  77 детей </w:t>
            </w:r>
          </w:p>
        </w:tc>
      </w:tr>
      <w:tr w:rsidR="001E44C6" w:rsidRPr="00F65AEC" w:rsidTr="007E01F9">
        <w:trPr>
          <w:trHeight w:val="65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4C6" w:rsidRPr="00F65AEC" w:rsidRDefault="001E44C6" w:rsidP="007E01F9">
            <w:pPr>
              <w:spacing w:after="0"/>
              <w:jc w:val="center"/>
              <w:rPr>
                <w:rFonts w:eastAsia="Times New Roman" w:cstheme="minorHAnsi"/>
                <w:i/>
                <w:color w:val="002060"/>
                <w:lang w:eastAsia="ru-RU"/>
              </w:rPr>
            </w:pPr>
            <w:r w:rsidRPr="00F65AEC">
              <w:rPr>
                <w:rFonts w:eastAsia="Times New Roman" w:cstheme="minorHAnsi"/>
                <w:i/>
                <w:color w:val="002060"/>
                <w:lang w:eastAsia="ru-RU"/>
              </w:rPr>
              <w:t xml:space="preserve">Наличие групп кратковременного пребывания, инновационных форм дошкольного </w:t>
            </w:r>
            <w:r w:rsidRPr="00F65AEC">
              <w:rPr>
                <w:rFonts w:eastAsia="Times New Roman" w:cstheme="minorHAnsi"/>
                <w:i/>
                <w:color w:val="002060"/>
                <w:lang w:eastAsia="ru-RU"/>
              </w:rPr>
              <w:lastRenderedPageBreak/>
              <w:t>образования, консультационных пунктов для родителей и т.д.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4C6" w:rsidRPr="00F65AEC" w:rsidRDefault="001E44C6" w:rsidP="007E01F9">
            <w:pPr>
              <w:spacing w:after="0"/>
              <w:rPr>
                <w:rFonts w:eastAsia="Times New Roman" w:cstheme="minorHAnsi"/>
                <w:i/>
                <w:color w:val="002060"/>
                <w:lang w:eastAsia="ru-RU"/>
              </w:rPr>
            </w:pPr>
          </w:p>
          <w:p w:rsidR="001E44C6" w:rsidRPr="00F65AEC" w:rsidRDefault="001E44C6" w:rsidP="007E01F9">
            <w:pPr>
              <w:spacing w:after="0"/>
              <w:rPr>
                <w:rFonts w:eastAsia="Times New Roman" w:cstheme="minorHAnsi"/>
                <w:i/>
                <w:color w:val="002060"/>
                <w:lang w:eastAsia="ru-RU"/>
              </w:rPr>
            </w:pPr>
            <w:r w:rsidRPr="00F65AEC">
              <w:rPr>
                <w:rFonts w:eastAsia="Times New Roman" w:cstheme="minorHAnsi"/>
                <w:i/>
                <w:color w:val="002060"/>
                <w:lang w:eastAsia="ru-RU"/>
              </w:rPr>
              <w:t xml:space="preserve">В ДОУ функционирует консультационный пункт  для родителей и т.д. ,  целью работы которого является оказание необходимой </w:t>
            </w:r>
          </w:p>
          <w:p w:rsidR="001E44C6" w:rsidRPr="00F65AEC" w:rsidRDefault="001E44C6" w:rsidP="007E01F9">
            <w:pPr>
              <w:spacing w:after="0"/>
              <w:rPr>
                <w:rFonts w:eastAsia="Times New Roman" w:cstheme="minorHAnsi"/>
                <w:i/>
                <w:color w:val="002060"/>
                <w:lang w:eastAsia="ru-RU"/>
              </w:rPr>
            </w:pPr>
            <w:r w:rsidRPr="00F65AEC">
              <w:rPr>
                <w:rFonts w:eastAsia="Times New Roman" w:cstheme="minorHAnsi"/>
                <w:i/>
                <w:color w:val="002060"/>
                <w:lang w:eastAsia="ru-RU"/>
              </w:rPr>
              <w:t xml:space="preserve">Цель работы консультационного пункта заключается в обеспечении единства и преемственности семейного и общественного воспитания, </w:t>
            </w:r>
            <w:r w:rsidRPr="00F65AEC">
              <w:rPr>
                <w:rFonts w:eastAsia="Times New Roman" w:cstheme="minorHAnsi"/>
                <w:i/>
                <w:color w:val="002060"/>
                <w:lang w:eastAsia="ru-RU"/>
              </w:rPr>
              <w:lastRenderedPageBreak/>
              <w:t>оказание методической, диагностической и консультативной помощи семьям, воспитывающим детей дошкольного возраста на дому без взимания платы .</w:t>
            </w:r>
          </w:p>
        </w:tc>
      </w:tr>
      <w:tr w:rsidR="001E44C6" w:rsidRPr="00F65AEC" w:rsidTr="007E01F9">
        <w:trPr>
          <w:trHeight w:val="65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4C6" w:rsidRPr="00F65AEC" w:rsidRDefault="001E44C6" w:rsidP="007E01F9">
            <w:pPr>
              <w:tabs>
                <w:tab w:val="left" w:pos="549"/>
              </w:tabs>
              <w:spacing w:after="0"/>
              <w:rPr>
                <w:rFonts w:eastAsia="Times New Roman" w:cstheme="minorHAnsi"/>
                <w:i/>
                <w:color w:val="002060"/>
                <w:lang w:eastAsia="ru-RU"/>
              </w:rPr>
            </w:pPr>
            <w:r w:rsidRPr="00F65AEC">
              <w:rPr>
                <w:rFonts w:eastAsia="Times New Roman" w:cstheme="minorHAnsi"/>
                <w:i/>
                <w:color w:val="002060"/>
                <w:lang w:eastAsia="ru-RU"/>
              </w:rPr>
              <w:lastRenderedPageBreak/>
              <w:tab/>
              <w:t>Структура управления, включая контактную информацию ответственных лиц.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4C6" w:rsidRPr="00F65AEC" w:rsidRDefault="001E44C6" w:rsidP="007E01F9">
            <w:pPr>
              <w:spacing w:after="0"/>
              <w:rPr>
                <w:rFonts w:eastAsia="Times New Roman" w:cstheme="minorHAnsi"/>
                <w:i/>
                <w:color w:val="002060"/>
                <w:lang w:eastAsia="ru-RU"/>
              </w:rPr>
            </w:pPr>
            <w:r w:rsidRPr="00F65AEC">
              <w:rPr>
                <w:rFonts w:eastAsia="Times New Roman" w:cstheme="minorHAnsi"/>
                <w:i/>
                <w:color w:val="002060"/>
                <w:lang w:eastAsia="ru-RU"/>
              </w:rPr>
              <w:t>Коллегиальные формы управления :</w:t>
            </w:r>
          </w:p>
          <w:p w:rsidR="001E44C6" w:rsidRPr="00F65AEC" w:rsidRDefault="001E44C6" w:rsidP="007E01F9">
            <w:pPr>
              <w:spacing w:after="0"/>
              <w:jc w:val="center"/>
              <w:rPr>
                <w:rFonts w:eastAsia="Times New Roman" w:cstheme="minorHAnsi"/>
                <w:i/>
                <w:color w:val="002060"/>
                <w:lang w:eastAsia="ru-RU"/>
              </w:rPr>
            </w:pPr>
            <w:r w:rsidRPr="00F65AEC">
              <w:rPr>
                <w:rFonts w:eastAsia="Times New Roman" w:cstheme="minorHAnsi"/>
                <w:i/>
                <w:color w:val="002060"/>
                <w:lang w:eastAsia="ru-RU"/>
              </w:rPr>
              <w:t xml:space="preserve">Контактная  информация ответственного лица- заведующая </w:t>
            </w:r>
            <w:r w:rsidRPr="00F65AEC">
              <w:rPr>
                <w:rFonts w:eastAsia="Times New Roman" w:cstheme="minorHAnsi"/>
                <w:i/>
                <w:color w:val="002060"/>
                <w:lang w:eastAsia="ru-RU"/>
              </w:rPr>
              <w:tab/>
              <w:t>АбакароваХадижат  Магомедовна.</w:t>
            </w:r>
          </w:p>
          <w:p w:rsidR="001E44C6" w:rsidRPr="00F65AEC" w:rsidRDefault="001E44C6" w:rsidP="007E01F9">
            <w:pPr>
              <w:spacing w:after="0"/>
              <w:rPr>
                <w:rFonts w:eastAsia="Times New Roman" w:cstheme="minorHAnsi"/>
                <w:i/>
                <w:color w:val="002060"/>
                <w:lang w:eastAsia="ru-RU"/>
              </w:rPr>
            </w:pPr>
            <w:r w:rsidRPr="00F65AEC">
              <w:rPr>
                <w:rFonts w:eastAsia="Times New Roman" w:cstheme="minorHAnsi"/>
                <w:i/>
                <w:color w:val="002060"/>
                <w:lang w:eastAsia="ru-RU"/>
              </w:rPr>
              <w:t>Управление ДОУ осуществляется в соответствии с законодательством Российской Федерации на основе сочетания принципов единоначалия и коллегиальности. Единоличным исполнительным органом ДОУ является заведующая, которая осуществляет текущее руководство деятельностью учреждения.</w:t>
            </w:r>
          </w:p>
          <w:p w:rsidR="001E44C6" w:rsidRPr="00F65AEC" w:rsidRDefault="001E44C6" w:rsidP="007E01F9">
            <w:pPr>
              <w:spacing w:after="0"/>
              <w:rPr>
                <w:rFonts w:eastAsia="Times New Roman" w:cstheme="minorHAnsi"/>
                <w:i/>
                <w:color w:val="002060"/>
                <w:lang w:eastAsia="ru-RU"/>
              </w:rPr>
            </w:pPr>
            <w:r w:rsidRPr="00F65AEC">
              <w:rPr>
                <w:rFonts w:eastAsia="Times New Roman" w:cstheme="minorHAnsi"/>
                <w:i/>
                <w:color w:val="002060"/>
                <w:lang w:eastAsia="ru-RU"/>
              </w:rPr>
              <w:t>Организационная структура управления дошкольным учреждением представляет собой совокупность всех органов с присущими им функциями.</w:t>
            </w:r>
          </w:p>
          <w:p w:rsidR="001E44C6" w:rsidRPr="00F65AEC" w:rsidRDefault="001E44C6" w:rsidP="007E01F9">
            <w:pPr>
              <w:spacing w:after="0"/>
              <w:rPr>
                <w:rFonts w:eastAsia="Times New Roman" w:cstheme="minorHAnsi"/>
                <w:i/>
                <w:color w:val="002060"/>
                <w:lang w:eastAsia="ru-RU"/>
              </w:rPr>
            </w:pPr>
            <w:r w:rsidRPr="00F65AEC">
              <w:rPr>
                <w:rFonts w:eastAsia="Times New Roman" w:cstheme="minorHAnsi"/>
                <w:i/>
                <w:color w:val="002060"/>
                <w:lang w:eastAsia="ru-RU"/>
              </w:rPr>
              <w:t>•</w:t>
            </w:r>
            <w:r w:rsidRPr="00F65AEC">
              <w:rPr>
                <w:rFonts w:eastAsia="Times New Roman" w:cstheme="minorHAnsi"/>
                <w:i/>
                <w:color w:val="002060"/>
                <w:lang w:eastAsia="ru-RU"/>
              </w:rPr>
              <w:tab/>
              <w:t xml:space="preserve">В ДОУ  функционируют коллегиальные органы управления:                                                               </w:t>
            </w:r>
          </w:p>
          <w:p w:rsidR="001E44C6" w:rsidRPr="00F65AEC" w:rsidRDefault="001E44C6" w:rsidP="007E01F9">
            <w:pPr>
              <w:spacing w:after="0"/>
              <w:rPr>
                <w:rFonts w:eastAsia="Times New Roman" w:cstheme="minorHAnsi"/>
                <w:i/>
                <w:color w:val="002060"/>
                <w:lang w:eastAsia="ru-RU"/>
              </w:rPr>
            </w:pPr>
            <w:r w:rsidRPr="00F65AEC">
              <w:rPr>
                <w:rFonts w:eastAsia="Times New Roman" w:cstheme="minorHAnsi"/>
                <w:i/>
                <w:color w:val="002060"/>
                <w:lang w:eastAsia="ru-RU"/>
              </w:rPr>
              <w:t xml:space="preserve">•Общее собрание работников МКДОУ «Детский сад № 9 г.Буйнакска», </w:t>
            </w:r>
          </w:p>
          <w:p w:rsidR="001E44C6" w:rsidRPr="00F65AEC" w:rsidRDefault="001E44C6" w:rsidP="007E01F9">
            <w:pPr>
              <w:spacing w:after="0"/>
              <w:rPr>
                <w:rFonts w:eastAsia="Times New Roman" w:cstheme="minorHAnsi"/>
                <w:i/>
                <w:color w:val="002060"/>
                <w:lang w:eastAsia="ru-RU"/>
              </w:rPr>
            </w:pPr>
            <w:r w:rsidRPr="00F65AEC">
              <w:rPr>
                <w:rFonts w:eastAsia="Times New Roman" w:cstheme="minorHAnsi"/>
                <w:i/>
                <w:color w:val="002060"/>
                <w:lang w:eastAsia="ru-RU"/>
              </w:rPr>
              <w:t xml:space="preserve">•Педагогический совет МКДОУ «Детский сад № 9 г.Буйнакска», </w:t>
            </w:r>
          </w:p>
          <w:p w:rsidR="001E44C6" w:rsidRPr="00F65AEC" w:rsidRDefault="001E44C6" w:rsidP="007E01F9">
            <w:pPr>
              <w:spacing w:after="0"/>
              <w:rPr>
                <w:rFonts w:eastAsia="Times New Roman" w:cstheme="minorHAnsi"/>
                <w:i/>
                <w:color w:val="002060"/>
                <w:lang w:eastAsia="ru-RU"/>
              </w:rPr>
            </w:pPr>
            <w:r w:rsidRPr="00F65AEC">
              <w:rPr>
                <w:rFonts w:eastAsia="Times New Roman" w:cstheme="minorHAnsi"/>
                <w:i/>
                <w:color w:val="002060"/>
                <w:lang w:eastAsia="ru-RU"/>
              </w:rPr>
              <w:t>•Совет родителей МКДОУ «Детский сад № 9 г.Буйнакска».</w:t>
            </w:r>
          </w:p>
        </w:tc>
      </w:tr>
    </w:tbl>
    <w:p w:rsidR="001E44C6" w:rsidRPr="00E16869" w:rsidRDefault="001E44C6" w:rsidP="001E44C6">
      <w:pPr>
        <w:spacing w:after="0"/>
        <w:rPr>
          <w:rFonts w:eastAsia="Times New Roman" w:cstheme="minorHAnsi"/>
          <w:b/>
          <w:i/>
          <w:color w:val="1F497D" w:themeColor="text2"/>
          <w:sz w:val="28"/>
          <w:lang w:eastAsia="ru-RU"/>
        </w:rPr>
      </w:pPr>
    </w:p>
    <w:p w:rsidR="001E44C6" w:rsidRPr="00E16869" w:rsidRDefault="001E44C6" w:rsidP="001E44C6">
      <w:pPr>
        <w:pStyle w:val="a3"/>
        <w:numPr>
          <w:ilvl w:val="0"/>
          <w:numId w:val="2"/>
        </w:numPr>
        <w:spacing w:after="0"/>
        <w:jc w:val="center"/>
        <w:rPr>
          <w:rFonts w:eastAsia="Times New Roman" w:cstheme="minorHAnsi"/>
          <w:b/>
          <w:i/>
          <w:color w:val="1F497D" w:themeColor="text2"/>
          <w:sz w:val="28"/>
        </w:rPr>
      </w:pPr>
      <w:r w:rsidRPr="00E16869">
        <w:rPr>
          <w:rFonts w:eastAsia="Times New Roman" w:cstheme="minorHAnsi"/>
          <w:b/>
          <w:i/>
          <w:color w:val="1F497D" w:themeColor="text2"/>
          <w:sz w:val="28"/>
        </w:rPr>
        <w:t>Особенности образовательного процесса</w:t>
      </w:r>
    </w:p>
    <w:p w:rsidR="001E44C6" w:rsidRPr="00F65AEC" w:rsidRDefault="001E44C6" w:rsidP="001E44C6">
      <w:pPr>
        <w:pStyle w:val="a3"/>
        <w:spacing w:after="0"/>
        <w:jc w:val="both"/>
        <w:rPr>
          <w:rFonts w:eastAsia="Times New Roman" w:cstheme="minorHAnsi"/>
          <w:i/>
          <w:color w:val="FF0000"/>
        </w:rPr>
      </w:pPr>
    </w:p>
    <w:tbl>
      <w:tblPr>
        <w:tblStyle w:val="a4"/>
        <w:tblW w:w="9497" w:type="dxa"/>
        <w:tblInd w:w="250" w:type="dxa"/>
        <w:tblLayout w:type="fixed"/>
        <w:tblLook w:val="04A0"/>
      </w:tblPr>
      <w:tblGrid>
        <w:gridCol w:w="1985"/>
        <w:gridCol w:w="7512"/>
      </w:tblGrid>
      <w:tr w:rsidR="001E44C6" w:rsidRPr="00F65AEC" w:rsidTr="00835AFC">
        <w:tc>
          <w:tcPr>
            <w:tcW w:w="1985" w:type="dxa"/>
          </w:tcPr>
          <w:p w:rsidR="001E44C6" w:rsidRPr="00F65AEC" w:rsidRDefault="001E44C6" w:rsidP="007E01F9">
            <w:pPr>
              <w:pStyle w:val="a3"/>
              <w:ind w:left="0"/>
              <w:jc w:val="both"/>
              <w:rPr>
                <w:rFonts w:eastAsia="Times New Roman" w:cstheme="minorHAnsi"/>
                <w:i/>
                <w:color w:val="1F497D" w:themeColor="text2"/>
              </w:rPr>
            </w:pPr>
          </w:p>
          <w:p w:rsidR="001E44C6" w:rsidRPr="00F65AEC" w:rsidRDefault="001E44C6" w:rsidP="007E01F9">
            <w:pPr>
              <w:pStyle w:val="a3"/>
              <w:ind w:left="0"/>
              <w:jc w:val="both"/>
              <w:rPr>
                <w:rFonts w:eastAsia="Times New Roman" w:cstheme="minorHAnsi"/>
                <w:i/>
                <w:color w:val="1F497D" w:themeColor="text2"/>
              </w:rPr>
            </w:pPr>
          </w:p>
          <w:p w:rsidR="001E44C6" w:rsidRPr="00F65AEC" w:rsidRDefault="001E44C6" w:rsidP="007E01F9">
            <w:pPr>
              <w:pStyle w:val="a3"/>
              <w:ind w:left="0"/>
              <w:jc w:val="both"/>
              <w:rPr>
                <w:rFonts w:eastAsia="Times New Roman" w:cstheme="minorHAnsi"/>
                <w:i/>
                <w:color w:val="1F497D" w:themeColor="text2"/>
              </w:rPr>
            </w:pPr>
          </w:p>
          <w:p w:rsidR="001E44C6" w:rsidRPr="00F65AEC" w:rsidRDefault="001E44C6" w:rsidP="007E01F9">
            <w:pPr>
              <w:pStyle w:val="a3"/>
              <w:ind w:left="0"/>
              <w:jc w:val="both"/>
              <w:rPr>
                <w:rFonts w:eastAsia="Times New Roman" w:cstheme="minorHAnsi"/>
                <w:i/>
                <w:color w:val="1F497D" w:themeColor="text2"/>
              </w:rPr>
            </w:pPr>
          </w:p>
          <w:p w:rsidR="001E44C6" w:rsidRPr="00F65AEC" w:rsidRDefault="001E44C6" w:rsidP="007E01F9">
            <w:pPr>
              <w:pStyle w:val="a3"/>
              <w:ind w:left="0"/>
              <w:jc w:val="both"/>
              <w:rPr>
                <w:rFonts w:eastAsia="Times New Roman" w:cstheme="minorHAnsi"/>
                <w:i/>
                <w:color w:val="1F497D" w:themeColor="text2"/>
              </w:rPr>
            </w:pPr>
          </w:p>
          <w:p w:rsidR="001E44C6" w:rsidRPr="00F65AEC" w:rsidRDefault="001E44C6" w:rsidP="007E01F9">
            <w:pPr>
              <w:pStyle w:val="a3"/>
              <w:ind w:left="0"/>
              <w:jc w:val="both"/>
              <w:rPr>
                <w:rFonts w:eastAsia="Times New Roman" w:cstheme="minorHAnsi"/>
                <w:i/>
                <w:color w:val="1F497D" w:themeColor="text2"/>
              </w:rPr>
            </w:pPr>
          </w:p>
          <w:p w:rsidR="001E44C6" w:rsidRPr="00F65AEC" w:rsidRDefault="001E44C6" w:rsidP="007E01F9">
            <w:pPr>
              <w:pStyle w:val="a3"/>
              <w:ind w:left="0"/>
              <w:jc w:val="both"/>
              <w:rPr>
                <w:rFonts w:eastAsia="Times New Roman" w:cstheme="minorHAnsi"/>
                <w:i/>
                <w:color w:val="1F497D" w:themeColor="text2"/>
              </w:rPr>
            </w:pPr>
          </w:p>
          <w:p w:rsidR="001E44C6" w:rsidRPr="00F65AEC" w:rsidRDefault="001E44C6" w:rsidP="007E01F9">
            <w:pPr>
              <w:pStyle w:val="a3"/>
              <w:ind w:left="0"/>
              <w:jc w:val="both"/>
              <w:rPr>
                <w:rFonts w:eastAsia="Times New Roman" w:cstheme="minorHAnsi"/>
                <w:i/>
                <w:color w:val="1F497D" w:themeColor="text2"/>
              </w:rPr>
            </w:pPr>
            <w:r w:rsidRPr="00F65AEC">
              <w:rPr>
                <w:rFonts w:eastAsia="Times New Roman" w:cstheme="minorHAnsi"/>
                <w:i/>
                <w:color w:val="1F497D" w:themeColor="text2"/>
              </w:rPr>
              <w:t>Содержание обучения и воспитания детей (методики и педагогические программы), наличие экспериментальной деятельности, авторских программ</w:t>
            </w:r>
            <w:r w:rsidRPr="00F65AEC">
              <w:rPr>
                <w:rFonts w:eastAsia="Times New Roman" w:cstheme="minorHAnsi"/>
                <w:i/>
                <w:color w:val="FF0000"/>
              </w:rPr>
              <w:t>.</w:t>
            </w:r>
          </w:p>
        </w:tc>
        <w:tc>
          <w:tcPr>
            <w:tcW w:w="7512" w:type="dxa"/>
          </w:tcPr>
          <w:p w:rsidR="001E44C6" w:rsidRPr="00F65AEC" w:rsidRDefault="001E44C6" w:rsidP="007E01F9">
            <w:pPr>
              <w:pStyle w:val="a3"/>
              <w:ind w:left="208" w:hanging="9"/>
              <w:rPr>
                <w:rFonts w:eastAsia="Times New Roman" w:cstheme="minorHAnsi"/>
                <w:i/>
                <w:color w:val="1F497D" w:themeColor="text2"/>
              </w:rPr>
            </w:pPr>
            <w:r w:rsidRPr="00F65AEC">
              <w:rPr>
                <w:rFonts w:eastAsia="Times New Roman" w:cstheme="minorHAnsi"/>
                <w:i/>
                <w:color w:val="1F497D" w:themeColor="text2"/>
              </w:rPr>
              <w:t>Основная программа</w:t>
            </w:r>
          </w:p>
          <w:p w:rsidR="001E44C6" w:rsidRPr="00F65AEC" w:rsidRDefault="001E44C6" w:rsidP="007E01F9">
            <w:pPr>
              <w:pStyle w:val="a3"/>
              <w:ind w:left="208" w:hanging="9"/>
              <w:jc w:val="center"/>
              <w:rPr>
                <w:rFonts w:eastAsia="Times New Roman" w:cstheme="minorHAnsi"/>
                <w:b/>
                <w:i/>
                <w:color w:val="1F497D" w:themeColor="text2"/>
              </w:rPr>
            </w:pPr>
            <w:r w:rsidRPr="00F65AEC">
              <w:rPr>
                <w:rFonts w:eastAsia="Times New Roman" w:cstheme="minorHAnsi"/>
                <w:b/>
                <w:i/>
                <w:color w:val="1F497D" w:themeColor="text2"/>
              </w:rPr>
              <w:t>Обязательная часть</w:t>
            </w:r>
          </w:p>
          <w:p w:rsidR="001E44C6" w:rsidRPr="00F65AEC" w:rsidRDefault="001E44C6" w:rsidP="007E01F9">
            <w:pPr>
              <w:pStyle w:val="a3"/>
              <w:ind w:left="208" w:hanging="9"/>
              <w:rPr>
                <w:rFonts w:eastAsia="Times New Roman" w:cstheme="minorHAnsi"/>
                <w:i/>
                <w:color w:val="1F497D" w:themeColor="text2"/>
              </w:rPr>
            </w:pPr>
            <w:r w:rsidRPr="00F65AEC">
              <w:rPr>
                <w:rFonts w:eastAsia="Times New Roman" w:cstheme="minorHAnsi"/>
                <w:i/>
                <w:color w:val="1F497D" w:themeColor="text2"/>
              </w:rPr>
              <w:t>- Инновационная программы дошкольного воспитания «ОТ РОЖДЕНИЯ ДО ШКОЛЫ» под редакцией Н.Е.Вераксы, Т.С.Комаровой, Е.М. Дорофеевой – Издание пятое(инновационное), испр. и доп.- М. : МОЗАИКА- СИНТЕЗ, 2019.-с.336.с</w:t>
            </w:r>
          </w:p>
          <w:p w:rsidR="001E44C6" w:rsidRPr="00F65AEC" w:rsidRDefault="001E44C6" w:rsidP="007E01F9">
            <w:pPr>
              <w:pStyle w:val="a3"/>
              <w:ind w:left="208" w:hanging="9"/>
              <w:rPr>
                <w:rFonts w:eastAsia="Times New Roman" w:cstheme="minorHAnsi"/>
                <w:i/>
                <w:color w:val="1F497D" w:themeColor="text2"/>
              </w:rPr>
            </w:pPr>
            <w:r w:rsidRPr="00F65AEC">
              <w:rPr>
                <w:rFonts w:eastAsia="Times New Roman" w:cstheme="minorHAnsi"/>
                <w:i/>
                <w:color w:val="1F497D" w:themeColor="text2"/>
              </w:rPr>
              <w:t>-Примерная образовательная программа дошкольного образования «От рождения до школы» под редакцией Н.Е.Вераксы, Т.С.Комаровой, М.А. Васильевой.- М.: Мозаика -</w:t>
            </w:r>
          </w:p>
          <w:p w:rsidR="001E44C6" w:rsidRPr="00F65AEC" w:rsidRDefault="001E44C6" w:rsidP="007E01F9">
            <w:pPr>
              <w:pStyle w:val="a3"/>
              <w:ind w:left="208" w:hanging="9"/>
              <w:rPr>
                <w:rFonts w:eastAsia="Times New Roman" w:cstheme="minorHAnsi"/>
                <w:i/>
                <w:color w:val="1F497D" w:themeColor="text2"/>
              </w:rPr>
            </w:pPr>
            <w:r w:rsidRPr="00F65AEC">
              <w:rPr>
                <w:rFonts w:eastAsia="Times New Roman" w:cstheme="minorHAnsi"/>
                <w:i/>
                <w:color w:val="1F497D" w:themeColor="text2"/>
              </w:rPr>
              <w:t>Синтез, 2016 г.-368с.</w:t>
            </w:r>
          </w:p>
          <w:p w:rsidR="001E44C6" w:rsidRPr="00F65AEC" w:rsidRDefault="001E44C6" w:rsidP="007E01F9">
            <w:pPr>
              <w:pStyle w:val="a3"/>
              <w:ind w:left="208" w:hanging="9"/>
              <w:jc w:val="center"/>
              <w:rPr>
                <w:rFonts w:eastAsia="Times New Roman" w:cstheme="minorHAnsi"/>
                <w:b/>
                <w:i/>
                <w:color w:val="1F497D" w:themeColor="text2"/>
              </w:rPr>
            </w:pPr>
            <w:r w:rsidRPr="00F65AEC">
              <w:rPr>
                <w:rFonts w:eastAsia="Times New Roman" w:cstheme="minorHAnsi"/>
                <w:b/>
                <w:i/>
                <w:color w:val="1F497D" w:themeColor="text2"/>
              </w:rPr>
              <w:t>Программное обеспечение</w:t>
            </w:r>
          </w:p>
          <w:p w:rsidR="001E44C6" w:rsidRPr="00F65AEC" w:rsidRDefault="001E44C6" w:rsidP="007E01F9">
            <w:pPr>
              <w:pStyle w:val="a3"/>
              <w:numPr>
                <w:ilvl w:val="0"/>
                <w:numId w:val="4"/>
              </w:numPr>
              <w:rPr>
                <w:rFonts w:eastAsia="Times New Roman" w:cstheme="minorHAnsi"/>
                <w:i/>
                <w:color w:val="1F497D" w:themeColor="text2"/>
              </w:rPr>
            </w:pPr>
            <w:r w:rsidRPr="00F65AEC">
              <w:rPr>
                <w:rFonts w:eastAsia="Times New Roman" w:cstheme="minorHAnsi"/>
                <w:i/>
                <w:color w:val="1F497D" w:themeColor="text2"/>
              </w:rPr>
              <w:t>РЕГИОНАЛЬНАЯ ОБРАЗОВАТЕЛЬНАЯ ПРОГРАММА ДОШКОЛЬНОГО ОБРАЗОВАНИЯ РЕСПУБЛИКИ ДАГЕСТАН</w:t>
            </w:r>
            <w:r w:rsidRPr="00F65AEC">
              <w:rPr>
                <w:rFonts w:eastAsia="Times New Roman" w:cstheme="minorHAnsi"/>
                <w:i/>
                <w:color w:val="1F497D" w:themeColor="text2"/>
              </w:rPr>
              <w:tab/>
              <w:t xml:space="preserve">2015г.   Щурпаева М.И., М.М. Байрамбеков. </w:t>
            </w:r>
          </w:p>
          <w:p w:rsidR="001E44C6" w:rsidRPr="00F65AEC" w:rsidRDefault="001E44C6" w:rsidP="007E01F9">
            <w:pPr>
              <w:pStyle w:val="a3"/>
              <w:numPr>
                <w:ilvl w:val="0"/>
                <w:numId w:val="4"/>
              </w:numPr>
              <w:rPr>
                <w:rFonts w:eastAsia="Times New Roman" w:cstheme="minorHAnsi"/>
                <w:i/>
                <w:color w:val="1F497D" w:themeColor="text2"/>
              </w:rPr>
            </w:pPr>
            <w:r w:rsidRPr="00F65AEC">
              <w:rPr>
                <w:rFonts w:eastAsia="Times New Roman" w:cstheme="minorHAnsi"/>
                <w:i/>
                <w:color w:val="1F497D" w:themeColor="text2"/>
              </w:rPr>
              <w:t>РЕГИОНАЛЬНЫЕ ПРОГРАММЫ «ДЕТИ ГОР»  ДИПКПК 1999г. В.В.КОНДРАШОВА Р.М.АБДУЛАЕВА И ДР. 2001г.</w:t>
            </w:r>
          </w:p>
          <w:p w:rsidR="001E44C6" w:rsidRPr="00F65AEC" w:rsidRDefault="001E44C6" w:rsidP="007E01F9">
            <w:pPr>
              <w:pStyle w:val="a3"/>
              <w:ind w:left="208" w:hanging="9"/>
              <w:jc w:val="center"/>
              <w:rPr>
                <w:rFonts w:eastAsia="Times New Roman" w:cstheme="minorHAnsi"/>
                <w:b/>
                <w:i/>
                <w:color w:val="1F497D" w:themeColor="text2"/>
              </w:rPr>
            </w:pPr>
            <w:r w:rsidRPr="00F65AEC">
              <w:rPr>
                <w:rFonts w:eastAsia="Times New Roman" w:cstheme="minorHAnsi"/>
                <w:b/>
                <w:i/>
                <w:color w:val="1F497D" w:themeColor="text2"/>
              </w:rPr>
              <w:t>Парциальные  программы</w:t>
            </w:r>
          </w:p>
          <w:p w:rsidR="001E44C6" w:rsidRPr="00F65AEC" w:rsidRDefault="001E44C6" w:rsidP="007E01F9">
            <w:pPr>
              <w:pStyle w:val="a3"/>
              <w:ind w:left="208" w:hanging="9"/>
              <w:rPr>
                <w:rFonts w:eastAsia="Times New Roman" w:cstheme="minorHAnsi"/>
                <w:i/>
                <w:color w:val="1F497D" w:themeColor="text2"/>
              </w:rPr>
            </w:pPr>
            <w:r w:rsidRPr="00F65AEC">
              <w:rPr>
                <w:rFonts w:eastAsia="Times New Roman" w:cstheme="minorHAnsi"/>
                <w:i/>
                <w:color w:val="1F497D" w:themeColor="text2"/>
              </w:rPr>
              <w:t>В данном разделе даны парциальные программы, которые соответствуют идеологии Программы «ОТ РОЖДЕНИЯ ДО ШКОЛЫ» и могут быть использованы для углубленной работы по соответствующим разделам.</w:t>
            </w:r>
          </w:p>
          <w:p w:rsidR="001E44C6" w:rsidRPr="00F65AEC" w:rsidRDefault="001E44C6" w:rsidP="007E01F9">
            <w:pPr>
              <w:pStyle w:val="a3"/>
              <w:numPr>
                <w:ilvl w:val="0"/>
                <w:numId w:val="5"/>
              </w:numPr>
              <w:rPr>
                <w:rFonts w:eastAsia="Times New Roman" w:cstheme="minorHAnsi"/>
                <w:i/>
                <w:color w:val="1F497D" w:themeColor="text2"/>
              </w:rPr>
            </w:pPr>
            <w:r w:rsidRPr="00F65AEC">
              <w:rPr>
                <w:rFonts w:eastAsia="Times New Roman" w:cstheme="minorHAnsi"/>
                <w:i/>
                <w:color w:val="1F497D" w:themeColor="text2"/>
              </w:rPr>
              <w:t xml:space="preserve">И.А.Лыкова.  «Цветные ладошки»  </w:t>
            </w:r>
          </w:p>
          <w:p w:rsidR="001E44C6" w:rsidRPr="00F65AEC" w:rsidRDefault="001E44C6" w:rsidP="007E01F9">
            <w:pPr>
              <w:pStyle w:val="a3"/>
              <w:numPr>
                <w:ilvl w:val="0"/>
                <w:numId w:val="5"/>
              </w:numPr>
              <w:rPr>
                <w:rFonts w:eastAsia="Times New Roman" w:cstheme="minorHAnsi"/>
                <w:i/>
                <w:color w:val="1F497D" w:themeColor="text2"/>
              </w:rPr>
            </w:pPr>
            <w:r w:rsidRPr="00F65AEC">
              <w:rPr>
                <w:rFonts w:eastAsia="Times New Roman" w:cstheme="minorHAnsi"/>
                <w:i/>
                <w:color w:val="1F497D" w:themeColor="text2"/>
              </w:rPr>
              <w:t xml:space="preserve">Н.Н. Авдеева, 2005 г. «Безопасность»          </w:t>
            </w:r>
          </w:p>
        </w:tc>
      </w:tr>
      <w:tr w:rsidR="001E44C6" w:rsidRPr="00F65AEC" w:rsidTr="00835AFC">
        <w:tc>
          <w:tcPr>
            <w:tcW w:w="1985" w:type="dxa"/>
          </w:tcPr>
          <w:p w:rsidR="001E44C6" w:rsidRPr="00F65AEC" w:rsidRDefault="001E44C6" w:rsidP="007E01F9">
            <w:pPr>
              <w:pStyle w:val="a3"/>
              <w:ind w:left="0"/>
              <w:jc w:val="both"/>
              <w:rPr>
                <w:rFonts w:eastAsia="Times New Roman" w:cstheme="minorHAnsi"/>
                <w:i/>
                <w:color w:val="1F497D" w:themeColor="text2"/>
              </w:rPr>
            </w:pPr>
          </w:p>
          <w:p w:rsidR="001E44C6" w:rsidRPr="00F65AEC" w:rsidRDefault="001E44C6" w:rsidP="007E01F9">
            <w:pPr>
              <w:pStyle w:val="a3"/>
              <w:ind w:left="0"/>
              <w:jc w:val="both"/>
              <w:rPr>
                <w:rFonts w:eastAsia="Times New Roman" w:cstheme="minorHAnsi"/>
                <w:i/>
                <w:color w:val="1F497D" w:themeColor="text2"/>
              </w:rPr>
            </w:pPr>
          </w:p>
          <w:p w:rsidR="001E44C6" w:rsidRPr="00F65AEC" w:rsidRDefault="001E44C6" w:rsidP="007E01F9">
            <w:pPr>
              <w:pStyle w:val="a3"/>
              <w:ind w:left="0"/>
              <w:jc w:val="both"/>
              <w:rPr>
                <w:rFonts w:eastAsia="Times New Roman" w:cstheme="minorHAnsi"/>
                <w:i/>
                <w:color w:val="1F497D" w:themeColor="text2"/>
              </w:rPr>
            </w:pPr>
          </w:p>
          <w:p w:rsidR="001E44C6" w:rsidRPr="00F65AEC" w:rsidRDefault="001E44C6" w:rsidP="007E01F9">
            <w:pPr>
              <w:pStyle w:val="a3"/>
              <w:ind w:left="0"/>
              <w:jc w:val="both"/>
              <w:rPr>
                <w:rFonts w:eastAsia="Times New Roman" w:cstheme="minorHAnsi"/>
                <w:i/>
                <w:color w:val="1F497D" w:themeColor="text2"/>
              </w:rPr>
            </w:pPr>
          </w:p>
          <w:p w:rsidR="001E44C6" w:rsidRPr="00F65AEC" w:rsidRDefault="001E44C6" w:rsidP="007E01F9">
            <w:pPr>
              <w:pStyle w:val="a3"/>
              <w:ind w:left="0"/>
              <w:jc w:val="both"/>
              <w:rPr>
                <w:rFonts w:eastAsia="Times New Roman" w:cstheme="minorHAnsi"/>
                <w:i/>
                <w:color w:val="1F497D" w:themeColor="text2"/>
              </w:rPr>
            </w:pPr>
          </w:p>
          <w:p w:rsidR="001E44C6" w:rsidRPr="00F65AEC" w:rsidRDefault="001E44C6" w:rsidP="007E01F9">
            <w:pPr>
              <w:pStyle w:val="a3"/>
              <w:ind w:left="0"/>
              <w:jc w:val="both"/>
              <w:rPr>
                <w:rFonts w:eastAsia="Times New Roman" w:cstheme="minorHAnsi"/>
                <w:i/>
                <w:color w:val="1F497D" w:themeColor="text2"/>
              </w:rPr>
            </w:pPr>
          </w:p>
          <w:p w:rsidR="001E44C6" w:rsidRPr="00F65AEC" w:rsidRDefault="001E44C6" w:rsidP="007E01F9">
            <w:pPr>
              <w:pStyle w:val="a3"/>
              <w:ind w:left="0"/>
              <w:jc w:val="both"/>
              <w:rPr>
                <w:rFonts w:eastAsia="Times New Roman" w:cstheme="minorHAnsi"/>
                <w:i/>
                <w:color w:val="FF0000"/>
              </w:rPr>
            </w:pPr>
            <w:r w:rsidRPr="00F65AEC">
              <w:rPr>
                <w:rFonts w:eastAsia="Times New Roman" w:cstheme="minorHAnsi"/>
                <w:i/>
                <w:color w:val="1F497D" w:themeColor="text2"/>
              </w:rPr>
              <w:t xml:space="preserve">Охрана и укрепление </w:t>
            </w:r>
            <w:r w:rsidRPr="00F65AEC">
              <w:rPr>
                <w:rFonts w:eastAsia="Times New Roman" w:cstheme="minorHAnsi"/>
                <w:i/>
                <w:color w:val="1F497D" w:themeColor="text2"/>
              </w:rPr>
              <w:lastRenderedPageBreak/>
              <w:t>здоровья детей (развитие здоровьесберегающих технологий и среды в ДОУ, мероприятия и программы, направленные на укрепление здоровья детей, наличие инклюзивных программ).</w:t>
            </w:r>
          </w:p>
        </w:tc>
        <w:tc>
          <w:tcPr>
            <w:tcW w:w="7512" w:type="dxa"/>
          </w:tcPr>
          <w:p w:rsidR="001E44C6" w:rsidRPr="00F65AEC" w:rsidRDefault="001E44C6" w:rsidP="007E01F9">
            <w:pPr>
              <w:widowControl w:val="0"/>
              <w:ind w:firstLine="708"/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lastRenderedPageBreak/>
              <w:t>Важной задачей дошкольного учреждения является обеспечение охраны и укрепление физического и психического здоровья детей, их эмоционального благополучия и своевременного всестороннего развития; создание условий для развития физических качеств детей, воспитание ценностного отношения к здоровью и потребности в активном образе жизни.</w:t>
            </w:r>
          </w:p>
          <w:p w:rsidR="001E44C6" w:rsidRPr="00F65AEC" w:rsidRDefault="001E44C6" w:rsidP="007E01F9">
            <w:pPr>
              <w:widowControl w:val="0"/>
              <w:ind w:firstLine="708"/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 xml:space="preserve">В дошкольном учреждении созданы условия для двигательной активности и оздоровления детей: оборудование в группах детского сада, </w:t>
            </w:r>
            <w:r w:rsidRPr="00F65AEC">
              <w:rPr>
                <w:rFonts w:eastAsia="Times New Roman" w:cstheme="minorHAnsi"/>
                <w:i/>
                <w:color w:val="002060"/>
              </w:rPr>
              <w:lastRenderedPageBreak/>
              <w:t xml:space="preserve">в том числе выполненное самостоятельно воспитателями групп; наличие спортивных уголков  в группах ; чередование занятий и ООД с целью снижения утомляемости; правильный после дневного сна; преобладание положительных эмоций во всех видах двигательной активности и ежедневном распорядке дня; организация здоровьесберегающей среды в ДОУ;                </w:t>
            </w:r>
          </w:p>
          <w:p w:rsidR="001E44C6" w:rsidRPr="00F65AEC" w:rsidRDefault="001E44C6" w:rsidP="007E01F9">
            <w:pPr>
              <w:widowControl w:val="0"/>
              <w:ind w:firstLine="708"/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В ДОУ создаются условия для физического развития детей:</w:t>
            </w:r>
          </w:p>
          <w:p w:rsidR="001E44C6" w:rsidRPr="00F65AEC" w:rsidRDefault="001E44C6" w:rsidP="007E01F9">
            <w:pPr>
              <w:widowControl w:val="0"/>
              <w:ind w:firstLine="708"/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-спортивная площадка, оснащенная спортивным оборудованием в недостаточном количестве ;</w:t>
            </w:r>
          </w:p>
          <w:p w:rsidR="001E44C6" w:rsidRPr="00F65AEC" w:rsidRDefault="001E44C6" w:rsidP="007E01F9">
            <w:pPr>
              <w:widowControl w:val="0"/>
              <w:ind w:firstLine="708"/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 xml:space="preserve">- групповые участки детского </w:t>
            </w:r>
            <w:r w:rsidRPr="00F65AEC">
              <w:rPr>
                <w:rFonts w:eastAsia="Times New Roman" w:cstheme="minorHAnsi"/>
                <w:i/>
                <w:color w:val="002060"/>
              </w:rPr>
              <w:tab/>
              <w:t xml:space="preserve">сада,  </w:t>
            </w:r>
            <w:r w:rsidRPr="00F65AEC">
              <w:rPr>
                <w:rFonts w:eastAsia="Times New Roman" w:cstheme="minorHAnsi"/>
                <w:i/>
                <w:color w:val="002060"/>
              </w:rPr>
              <w:tab/>
              <w:t xml:space="preserve">в </w:t>
            </w:r>
            <w:r w:rsidRPr="00F65AEC">
              <w:rPr>
                <w:rFonts w:eastAsia="Times New Roman" w:cstheme="minorHAnsi"/>
                <w:i/>
                <w:color w:val="002060"/>
              </w:rPr>
              <w:tab/>
              <w:t xml:space="preserve">не </w:t>
            </w:r>
            <w:r w:rsidRPr="00F65AEC">
              <w:rPr>
                <w:rFonts w:eastAsia="Times New Roman" w:cstheme="minorHAnsi"/>
                <w:i/>
                <w:color w:val="002060"/>
              </w:rPr>
              <w:tab/>
              <w:t xml:space="preserve">полной </w:t>
            </w:r>
            <w:r w:rsidRPr="00F65AEC">
              <w:rPr>
                <w:rFonts w:eastAsia="Times New Roman" w:cstheme="minorHAnsi"/>
                <w:i/>
                <w:color w:val="002060"/>
              </w:rPr>
              <w:tab/>
              <w:t>мере оборудованы игровым оборудованием ;</w:t>
            </w:r>
          </w:p>
          <w:p w:rsidR="001E44C6" w:rsidRPr="00F65AEC" w:rsidRDefault="001E44C6" w:rsidP="007E01F9">
            <w:pPr>
              <w:widowControl w:val="0"/>
              <w:ind w:firstLine="708"/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-в группах имеется спортивные уголки, но они все недостаточно оснащены необходимым количество наглядного, дидактического, демонстрационного, спортивного оборудования по возрасту.</w:t>
            </w:r>
          </w:p>
          <w:p w:rsidR="001E44C6" w:rsidRPr="00F65AEC" w:rsidRDefault="001E44C6" w:rsidP="007E01F9">
            <w:pPr>
              <w:widowControl w:val="0"/>
              <w:ind w:firstLine="708"/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Профилактика  травматизма; пропаганда здорового образа жизни и методов оздоровления в коллективе детей, родителей, сотрудников.</w:t>
            </w:r>
          </w:p>
          <w:p w:rsidR="001E44C6" w:rsidRPr="00F65AEC" w:rsidRDefault="001E44C6" w:rsidP="007E01F9">
            <w:pPr>
              <w:widowControl w:val="0"/>
              <w:ind w:firstLine="708"/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 xml:space="preserve">С целью укрепления здоровья детей в ДОУ организованы следующие оздоровительные и профилактические мероприятия: </w:t>
            </w:r>
          </w:p>
          <w:p w:rsidR="001E44C6" w:rsidRPr="00F65AEC" w:rsidRDefault="001E44C6" w:rsidP="007E01F9">
            <w:pPr>
              <w:widowControl w:val="0"/>
              <w:ind w:firstLine="708"/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 xml:space="preserve">-обеспечение здорового образа жизни (различные виды режимов), организация микроклимата в группе; </w:t>
            </w:r>
          </w:p>
          <w:p w:rsidR="001E44C6" w:rsidRPr="00F65AEC" w:rsidRDefault="001E44C6" w:rsidP="007E01F9">
            <w:pPr>
              <w:widowControl w:val="0"/>
              <w:ind w:firstLine="708"/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 xml:space="preserve">-физические упражнения, утренняя гимнастика, физкультурно-оздоровительные занятия, профилактическая гимнастика, спортивные, подвижные игры; </w:t>
            </w:r>
          </w:p>
          <w:p w:rsidR="001E44C6" w:rsidRPr="00F65AEC" w:rsidRDefault="001E44C6" w:rsidP="007E01F9">
            <w:pPr>
              <w:widowControl w:val="0"/>
              <w:ind w:firstLine="708"/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 xml:space="preserve">-гигиенические, водные и закаливающие процедуры; свето-воздушные ванны; рациональное питание; </w:t>
            </w:r>
          </w:p>
          <w:p w:rsidR="001E44C6" w:rsidRPr="00F65AEC" w:rsidRDefault="001E44C6" w:rsidP="007E01F9">
            <w:pPr>
              <w:widowControl w:val="0"/>
              <w:ind w:firstLine="708"/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 xml:space="preserve">-дыхательная гимнастика, гимнастика для глаз; </w:t>
            </w:r>
          </w:p>
          <w:p w:rsidR="001E44C6" w:rsidRPr="00F65AEC" w:rsidRDefault="001E44C6" w:rsidP="007E01F9">
            <w:pPr>
              <w:widowControl w:val="0"/>
              <w:ind w:firstLine="708"/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 xml:space="preserve">-сон с доступом свежего воздуха (в теплое время); прогулки на свежем воздухе;  </w:t>
            </w:r>
          </w:p>
          <w:p w:rsidR="001E44C6" w:rsidRPr="00F65AEC" w:rsidRDefault="001E44C6" w:rsidP="007E01F9">
            <w:pPr>
              <w:widowControl w:val="0"/>
              <w:ind w:firstLine="708"/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 xml:space="preserve">-солнечные ванны (в летний период); </w:t>
            </w:r>
          </w:p>
          <w:p w:rsidR="001E44C6" w:rsidRPr="00F65AEC" w:rsidRDefault="001E44C6" w:rsidP="007E01F9">
            <w:pPr>
              <w:widowControl w:val="0"/>
              <w:ind w:firstLine="708"/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 xml:space="preserve">-игры с водой (в летний период); </w:t>
            </w:r>
          </w:p>
          <w:p w:rsidR="001E44C6" w:rsidRPr="00F65AEC" w:rsidRDefault="001E44C6" w:rsidP="007E01F9">
            <w:pPr>
              <w:widowControl w:val="0"/>
              <w:ind w:firstLine="708"/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-сквозное проветривание;</w:t>
            </w:r>
          </w:p>
          <w:p w:rsidR="001E44C6" w:rsidRPr="00F65AEC" w:rsidRDefault="001E44C6" w:rsidP="007E01F9">
            <w:pPr>
              <w:widowControl w:val="0"/>
              <w:ind w:firstLine="708"/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- рациональная одежда детей в соответствии с временем года и погодой.</w:t>
            </w:r>
          </w:p>
          <w:p w:rsidR="001E44C6" w:rsidRPr="00F65AEC" w:rsidRDefault="001E44C6" w:rsidP="007E01F9">
            <w:pPr>
              <w:widowControl w:val="0"/>
              <w:ind w:firstLine="708"/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В ДОУ проводится анализ состояния здоровья детей.</w:t>
            </w:r>
          </w:p>
          <w:p w:rsidR="001E44C6" w:rsidRPr="00F65AEC" w:rsidRDefault="001E44C6" w:rsidP="007E01F9">
            <w:pPr>
              <w:widowControl w:val="0"/>
              <w:ind w:firstLine="505"/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В ДОУ не имеется  инклюзивная программа .</w:t>
            </w:r>
          </w:p>
          <w:p w:rsidR="001E44C6" w:rsidRPr="00F65AEC" w:rsidRDefault="001E44C6" w:rsidP="007E01F9">
            <w:pPr>
              <w:pStyle w:val="a3"/>
              <w:ind w:left="0"/>
              <w:jc w:val="both"/>
              <w:rPr>
                <w:rFonts w:eastAsia="Times New Roman" w:cstheme="minorHAnsi"/>
                <w:i/>
                <w:color w:val="FF0000"/>
              </w:rPr>
            </w:pPr>
          </w:p>
        </w:tc>
      </w:tr>
      <w:tr w:rsidR="001E44C6" w:rsidRPr="00F65AEC" w:rsidTr="00835AFC">
        <w:tc>
          <w:tcPr>
            <w:tcW w:w="1985" w:type="dxa"/>
          </w:tcPr>
          <w:p w:rsidR="001E44C6" w:rsidRPr="00F65AEC" w:rsidRDefault="001E44C6" w:rsidP="007E01F9">
            <w:pPr>
              <w:pStyle w:val="a3"/>
              <w:ind w:left="0"/>
              <w:jc w:val="both"/>
              <w:rPr>
                <w:rFonts w:eastAsia="Times New Roman" w:cstheme="minorHAnsi"/>
                <w:i/>
                <w:color w:val="FF0000"/>
              </w:rPr>
            </w:pPr>
            <w:r w:rsidRPr="00F65AEC">
              <w:rPr>
                <w:rFonts w:eastAsia="Times New Roman" w:cstheme="minorHAnsi"/>
                <w:i/>
                <w:color w:val="1F497D" w:themeColor="text2"/>
              </w:rPr>
              <w:lastRenderedPageBreak/>
              <w:t>Организация специализированной (коррекционной) помощи детям, в том числе детям с ограниченными возможностями здоровья (деятельность психологов, логопедов, дефектологов и т.д.).</w:t>
            </w:r>
          </w:p>
        </w:tc>
        <w:tc>
          <w:tcPr>
            <w:tcW w:w="7512" w:type="dxa"/>
          </w:tcPr>
          <w:p w:rsidR="001E44C6" w:rsidRPr="00F65AEC" w:rsidRDefault="001E44C6" w:rsidP="007E01F9">
            <w:pPr>
              <w:jc w:val="both"/>
              <w:rPr>
                <w:rFonts w:eastAsia="Times New Roman" w:cstheme="minorHAnsi"/>
                <w:b/>
                <w:i/>
                <w:color w:val="1F497D" w:themeColor="text2"/>
              </w:rPr>
            </w:pPr>
            <w:r w:rsidRPr="00F65AEC">
              <w:rPr>
                <w:rFonts w:eastAsia="Times New Roman" w:cstheme="minorHAnsi"/>
                <w:b/>
                <w:i/>
                <w:color w:val="1F497D" w:themeColor="text2"/>
              </w:rPr>
              <w:t>Краткая информация о проделанной работе.</w:t>
            </w:r>
          </w:p>
          <w:p w:rsidR="001E44C6" w:rsidRPr="00F65AEC" w:rsidRDefault="001E44C6" w:rsidP="007E01F9">
            <w:pPr>
              <w:pStyle w:val="a3"/>
              <w:jc w:val="both"/>
              <w:rPr>
                <w:rFonts w:eastAsia="Times New Roman" w:cstheme="minorHAnsi"/>
                <w:i/>
                <w:color w:val="1F497D" w:themeColor="text2"/>
              </w:rPr>
            </w:pPr>
          </w:p>
          <w:p w:rsidR="001E44C6" w:rsidRPr="00F65AEC" w:rsidRDefault="001E44C6" w:rsidP="007E01F9">
            <w:pPr>
              <w:pStyle w:val="a3"/>
              <w:numPr>
                <w:ilvl w:val="0"/>
                <w:numId w:val="6"/>
              </w:numPr>
              <w:jc w:val="both"/>
              <w:rPr>
                <w:rFonts w:eastAsia="Times New Roman" w:cstheme="minorHAnsi"/>
                <w:b/>
                <w:i/>
                <w:iCs/>
                <w:color w:val="1F497D" w:themeColor="text2"/>
              </w:rPr>
            </w:pPr>
            <w:r w:rsidRPr="00F65AEC">
              <w:rPr>
                <w:rFonts w:eastAsia="Times New Roman" w:cstheme="minorHAnsi"/>
                <w:b/>
                <w:i/>
                <w:iCs/>
                <w:color w:val="1F497D" w:themeColor="text2"/>
              </w:rPr>
              <w:t>Создана нормативно-правовая база по ППК.</w:t>
            </w:r>
          </w:p>
          <w:p w:rsidR="001E44C6" w:rsidRPr="00F65AEC" w:rsidRDefault="001E44C6" w:rsidP="007E01F9">
            <w:pPr>
              <w:pStyle w:val="a3"/>
              <w:numPr>
                <w:ilvl w:val="0"/>
                <w:numId w:val="6"/>
              </w:numPr>
              <w:jc w:val="both"/>
              <w:rPr>
                <w:rFonts w:eastAsia="Times New Roman" w:cstheme="minorHAnsi"/>
                <w:b/>
                <w:i/>
                <w:iCs/>
                <w:color w:val="1F497D" w:themeColor="text2"/>
              </w:rPr>
            </w:pPr>
            <w:r w:rsidRPr="00F65AEC">
              <w:rPr>
                <w:rFonts w:eastAsia="Times New Roman" w:cstheme="minorHAnsi"/>
                <w:b/>
                <w:i/>
                <w:iCs/>
                <w:color w:val="1F497D" w:themeColor="text2"/>
              </w:rPr>
              <w:t>Утвержден  приказ заведующей ДОУ.</w:t>
            </w:r>
          </w:p>
          <w:p w:rsidR="001E44C6" w:rsidRPr="00F65AEC" w:rsidRDefault="001E44C6" w:rsidP="007E01F9">
            <w:pPr>
              <w:pStyle w:val="a3"/>
              <w:numPr>
                <w:ilvl w:val="0"/>
                <w:numId w:val="6"/>
              </w:numPr>
              <w:jc w:val="both"/>
              <w:rPr>
                <w:rFonts w:eastAsia="Times New Roman" w:cstheme="minorHAnsi"/>
                <w:b/>
                <w:i/>
                <w:iCs/>
                <w:color w:val="1F497D" w:themeColor="text2"/>
              </w:rPr>
            </w:pPr>
            <w:r w:rsidRPr="00F65AEC">
              <w:rPr>
                <w:rFonts w:eastAsia="Times New Roman" w:cstheme="minorHAnsi"/>
                <w:b/>
                <w:i/>
                <w:iCs/>
                <w:color w:val="1F497D" w:themeColor="text2"/>
              </w:rPr>
              <w:t>Заведена папка по работе ППК .</w:t>
            </w:r>
          </w:p>
          <w:p w:rsidR="001E44C6" w:rsidRPr="00F65AEC" w:rsidRDefault="001E44C6" w:rsidP="007E01F9">
            <w:pPr>
              <w:pStyle w:val="a3"/>
              <w:numPr>
                <w:ilvl w:val="0"/>
                <w:numId w:val="6"/>
              </w:numPr>
              <w:jc w:val="both"/>
              <w:rPr>
                <w:rFonts w:eastAsia="Times New Roman" w:cstheme="minorHAnsi"/>
                <w:b/>
                <w:i/>
                <w:iCs/>
                <w:color w:val="1F497D" w:themeColor="text2"/>
              </w:rPr>
            </w:pPr>
            <w:r w:rsidRPr="00F65AEC">
              <w:rPr>
                <w:rFonts w:eastAsia="Times New Roman" w:cstheme="minorHAnsi"/>
                <w:b/>
                <w:i/>
                <w:iCs/>
                <w:color w:val="1F497D" w:themeColor="text2"/>
              </w:rPr>
              <w:t>На педсовете ознакомлены все воспитатели ДОУ под роспись ,протокол составлен.</w:t>
            </w:r>
          </w:p>
          <w:p w:rsidR="001E44C6" w:rsidRPr="00F65AEC" w:rsidRDefault="001E44C6" w:rsidP="007E01F9">
            <w:pPr>
              <w:pStyle w:val="a3"/>
              <w:ind w:left="0"/>
              <w:jc w:val="both"/>
              <w:rPr>
                <w:rFonts w:eastAsia="Times New Roman" w:cstheme="minorHAnsi"/>
                <w:b/>
                <w:i/>
                <w:iCs/>
                <w:color w:val="1F497D" w:themeColor="text2"/>
              </w:rPr>
            </w:pPr>
            <w:r w:rsidRPr="00F65AEC">
              <w:rPr>
                <w:rFonts w:eastAsia="Times New Roman" w:cstheme="minorHAnsi"/>
                <w:b/>
                <w:i/>
                <w:iCs/>
                <w:color w:val="1F497D" w:themeColor="text2"/>
              </w:rPr>
              <w:t>В ДОУ № 9  отсутствуют дети с ОВЗ .</w:t>
            </w:r>
          </w:p>
          <w:p w:rsidR="001E44C6" w:rsidRPr="00F65AEC" w:rsidRDefault="001E44C6" w:rsidP="007E01F9">
            <w:pPr>
              <w:pStyle w:val="a3"/>
              <w:ind w:left="0"/>
              <w:jc w:val="both"/>
              <w:rPr>
                <w:rFonts w:eastAsia="Times New Roman" w:cstheme="minorHAnsi"/>
                <w:i/>
                <w:color w:val="FF0000"/>
              </w:rPr>
            </w:pPr>
          </w:p>
        </w:tc>
      </w:tr>
      <w:tr w:rsidR="001E44C6" w:rsidRPr="00F65AEC" w:rsidTr="00835AFC">
        <w:tc>
          <w:tcPr>
            <w:tcW w:w="1985" w:type="dxa"/>
          </w:tcPr>
          <w:p w:rsidR="001E44C6" w:rsidRPr="00F65AEC" w:rsidRDefault="001E44C6" w:rsidP="007E01F9">
            <w:pPr>
              <w:pStyle w:val="a3"/>
              <w:ind w:left="0"/>
              <w:jc w:val="both"/>
              <w:rPr>
                <w:rFonts w:eastAsia="Times New Roman" w:cstheme="minorHAnsi"/>
                <w:i/>
                <w:color w:val="1F497D" w:themeColor="text2"/>
              </w:rPr>
            </w:pPr>
          </w:p>
          <w:p w:rsidR="001E44C6" w:rsidRPr="00F65AEC" w:rsidRDefault="001E44C6" w:rsidP="007E01F9">
            <w:pPr>
              <w:pStyle w:val="a3"/>
              <w:ind w:left="0"/>
              <w:jc w:val="both"/>
              <w:rPr>
                <w:rFonts w:eastAsia="Times New Roman" w:cstheme="minorHAnsi"/>
                <w:i/>
                <w:color w:val="1F497D" w:themeColor="text2"/>
              </w:rPr>
            </w:pPr>
          </w:p>
          <w:p w:rsidR="001E44C6" w:rsidRPr="00F65AEC" w:rsidRDefault="001E44C6" w:rsidP="007E01F9">
            <w:pPr>
              <w:pStyle w:val="a3"/>
              <w:ind w:left="0"/>
              <w:jc w:val="both"/>
              <w:rPr>
                <w:rFonts w:eastAsia="Times New Roman" w:cstheme="minorHAnsi"/>
                <w:i/>
                <w:color w:val="1F497D" w:themeColor="text2"/>
              </w:rPr>
            </w:pPr>
          </w:p>
          <w:p w:rsidR="001E44C6" w:rsidRPr="00F65AEC" w:rsidRDefault="001E44C6" w:rsidP="007E01F9">
            <w:pPr>
              <w:pStyle w:val="a3"/>
              <w:ind w:left="0"/>
              <w:jc w:val="both"/>
              <w:rPr>
                <w:rFonts w:eastAsia="Times New Roman" w:cstheme="minorHAnsi"/>
                <w:i/>
                <w:color w:val="1F497D" w:themeColor="text2"/>
              </w:rPr>
            </w:pPr>
          </w:p>
          <w:p w:rsidR="001E44C6" w:rsidRPr="00F65AEC" w:rsidRDefault="001E44C6" w:rsidP="007E01F9">
            <w:pPr>
              <w:pStyle w:val="a3"/>
              <w:ind w:left="0"/>
              <w:jc w:val="both"/>
              <w:rPr>
                <w:rFonts w:eastAsia="Times New Roman" w:cstheme="minorHAnsi"/>
                <w:i/>
                <w:color w:val="FF0000"/>
              </w:rPr>
            </w:pPr>
            <w:r w:rsidRPr="00F65AEC">
              <w:rPr>
                <w:rFonts w:eastAsia="Times New Roman" w:cstheme="minorHAnsi"/>
                <w:i/>
                <w:color w:val="1F497D" w:themeColor="text2"/>
              </w:rPr>
              <w:t>Дополнительные образовательные и иные услуги.</w:t>
            </w:r>
          </w:p>
        </w:tc>
        <w:tc>
          <w:tcPr>
            <w:tcW w:w="7512" w:type="dxa"/>
          </w:tcPr>
          <w:p w:rsidR="001E44C6" w:rsidRPr="00F65AEC" w:rsidRDefault="001E44C6" w:rsidP="007E01F9">
            <w:pPr>
              <w:pStyle w:val="a3"/>
              <w:ind w:left="459"/>
              <w:jc w:val="both"/>
              <w:rPr>
                <w:rFonts w:eastAsia="Times New Roman" w:cstheme="minorHAnsi"/>
                <w:i/>
                <w:color w:val="1F497D" w:themeColor="text2"/>
              </w:rPr>
            </w:pPr>
            <w:r w:rsidRPr="00F65AEC">
              <w:rPr>
                <w:rFonts w:eastAsia="Times New Roman" w:cstheme="minorHAnsi"/>
                <w:i/>
                <w:color w:val="1F497D" w:themeColor="text2"/>
              </w:rPr>
              <w:t>Направления кружковой деятельности определены в соответствии с запросами родителей воспитанников, с учетом образовательного потенциала ДОУ.</w:t>
            </w:r>
          </w:p>
          <w:p w:rsidR="001E44C6" w:rsidRPr="00F65AEC" w:rsidRDefault="001E44C6" w:rsidP="007E01F9">
            <w:pPr>
              <w:pStyle w:val="a3"/>
              <w:ind w:left="459"/>
              <w:jc w:val="both"/>
              <w:rPr>
                <w:rFonts w:eastAsia="Times New Roman" w:cstheme="minorHAnsi"/>
                <w:i/>
                <w:color w:val="1F497D" w:themeColor="text2"/>
              </w:rPr>
            </w:pPr>
            <w:r w:rsidRPr="00F65AEC">
              <w:rPr>
                <w:rFonts w:eastAsia="Times New Roman" w:cstheme="minorHAnsi"/>
                <w:i/>
                <w:color w:val="1F497D" w:themeColor="text2"/>
              </w:rPr>
              <w:t>В дошкольном учреждении созданы условия для организации кружковой работы :</w:t>
            </w: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b/>
                <w:i/>
                <w:color w:val="1F497D" w:themeColor="text2"/>
                <w:u w:val="single"/>
              </w:rPr>
            </w:pPr>
            <w:r w:rsidRPr="00F65AEC">
              <w:rPr>
                <w:rFonts w:eastAsia="Times New Roman" w:cstheme="minorHAnsi"/>
                <w:b/>
                <w:i/>
                <w:color w:val="1F497D" w:themeColor="text2"/>
                <w:u w:val="single"/>
              </w:rPr>
              <w:t>Наименование кружка.</w:t>
            </w:r>
            <w:r w:rsidRPr="00F65AEC">
              <w:rPr>
                <w:rFonts w:eastAsia="Times New Roman" w:cstheme="minorHAnsi"/>
                <w:b/>
                <w:i/>
                <w:color w:val="1F497D" w:themeColor="text2"/>
                <w:u w:val="single"/>
              </w:rPr>
              <w:tab/>
            </w:r>
          </w:p>
          <w:p w:rsidR="001E44C6" w:rsidRPr="00F65AEC" w:rsidRDefault="001E44C6" w:rsidP="007E01F9">
            <w:pPr>
              <w:pStyle w:val="a3"/>
              <w:ind w:left="459"/>
              <w:jc w:val="both"/>
              <w:rPr>
                <w:rFonts w:eastAsia="Times New Roman" w:cstheme="minorHAnsi"/>
                <w:i/>
                <w:color w:val="1F497D" w:themeColor="text2"/>
              </w:rPr>
            </w:pPr>
            <w:r w:rsidRPr="00F65AEC">
              <w:rPr>
                <w:rFonts w:eastAsia="Times New Roman" w:cstheme="minorHAnsi"/>
                <w:i/>
                <w:color w:val="1F497D" w:themeColor="text2"/>
              </w:rPr>
              <w:t>1</w:t>
            </w:r>
            <w:r w:rsidRPr="00F65AEC">
              <w:rPr>
                <w:rFonts w:eastAsia="Times New Roman" w:cstheme="minorHAnsi"/>
                <w:i/>
                <w:color w:val="1F497D" w:themeColor="text2"/>
              </w:rPr>
              <w:tab/>
              <w:t>«Изо студия», художественно эстетическое развитие</w:t>
            </w:r>
          </w:p>
          <w:p w:rsidR="001E44C6" w:rsidRPr="00F65AEC" w:rsidRDefault="001E44C6" w:rsidP="007E01F9">
            <w:pPr>
              <w:pStyle w:val="a3"/>
              <w:ind w:left="459"/>
              <w:jc w:val="both"/>
              <w:rPr>
                <w:rFonts w:eastAsia="Times New Roman" w:cstheme="minorHAnsi"/>
                <w:i/>
                <w:color w:val="1F497D" w:themeColor="text2"/>
              </w:rPr>
            </w:pPr>
            <w:r w:rsidRPr="00F65AEC">
              <w:rPr>
                <w:rFonts w:eastAsia="Times New Roman" w:cstheme="minorHAnsi"/>
                <w:i/>
                <w:color w:val="1F497D" w:themeColor="text2"/>
              </w:rPr>
              <w:lastRenderedPageBreak/>
              <w:t>2</w:t>
            </w:r>
            <w:r w:rsidRPr="00F65AEC">
              <w:rPr>
                <w:rFonts w:eastAsia="Times New Roman" w:cstheme="minorHAnsi"/>
                <w:i/>
                <w:color w:val="1F497D" w:themeColor="text2"/>
              </w:rPr>
              <w:tab/>
              <w:t>«Театральная студия», художественно-эстетическое развитие</w:t>
            </w:r>
            <w:r w:rsidRPr="00F65AEC">
              <w:rPr>
                <w:rFonts w:eastAsia="Times New Roman" w:cstheme="minorHAnsi"/>
                <w:i/>
                <w:color w:val="1F497D" w:themeColor="text2"/>
              </w:rPr>
              <w:tab/>
            </w: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1F497D" w:themeColor="text2"/>
              </w:rPr>
            </w:pPr>
            <w:r w:rsidRPr="00F65AEC">
              <w:rPr>
                <w:rFonts w:eastAsia="Times New Roman" w:cstheme="minorHAnsi"/>
                <w:b/>
                <w:i/>
                <w:color w:val="1F497D" w:themeColor="text2"/>
                <w:u w:val="single"/>
              </w:rPr>
              <w:t>Ответственные :</w:t>
            </w:r>
            <w:r w:rsidRPr="00F65AEC">
              <w:rPr>
                <w:rFonts w:eastAsia="Times New Roman" w:cstheme="minorHAnsi"/>
                <w:i/>
                <w:color w:val="1F497D" w:themeColor="text2"/>
              </w:rPr>
              <w:t>АбуковаНаида; Рамазанова Аминат</w:t>
            </w:r>
            <w:r w:rsidRPr="00F65AEC">
              <w:rPr>
                <w:rFonts w:eastAsia="Times New Roman" w:cstheme="minorHAnsi"/>
                <w:i/>
                <w:color w:val="1F497D" w:themeColor="text2"/>
              </w:rPr>
              <w:tab/>
            </w: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b/>
                <w:i/>
                <w:color w:val="1F497D" w:themeColor="text2"/>
                <w:u w:val="single"/>
              </w:rPr>
            </w:pPr>
            <w:r w:rsidRPr="00F65AEC">
              <w:rPr>
                <w:rFonts w:eastAsia="Times New Roman" w:cstheme="minorHAnsi"/>
                <w:b/>
                <w:i/>
                <w:color w:val="1F497D" w:themeColor="text2"/>
                <w:u w:val="single"/>
              </w:rPr>
              <w:t>Бесплатная услуга</w:t>
            </w: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b/>
                <w:i/>
                <w:color w:val="1F497D" w:themeColor="text2"/>
                <w:u w:val="single"/>
              </w:rPr>
            </w:pPr>
            <w:r w:rsidRPr="00F65AEC">
              <w:rPr>
                <w:rFonts w:eastAsia="Times New Roman" w:cstheme="minorHAnsi"/>
                <w:b/>
                <w:i/>
                <w:color w:val="1F497D" w:themeColor="text2"/>
                <w:u w:val="single"/>
              </w:rPr>
              <w:t>Всего 57 детей посещали кружки ( 85 % от общего числа детей).</w:t>
            </w: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FF0000"/>
              </w:rPr>
            </w:pP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FF0000"/>
              </w:rPr>
            </w:pPr>
          </w:p>
        </w:tc>
      </w:tr>
      <w:tr w:rsidR="001E44C6" w:rsidRPr="00F65AEC" w:rsidTr="00835AFC">
        <w:tc>
          <w:tcPr>
            <w:tcW w:w="1985" w:type="dxa"/>
          </w:tcPr>
          <w:p w:rsidR="001E44C6" w:rsidRPr="00F65AEC" w:rsidRDefault="001E44C6" w:rsidP="007E01F9">
            <w:pPr>
              <w:pStyle w:val="a3"/>
              <w:ind w:left="0"/>
              <w:jc w:val="both"/>
              <w:rPr>
                <w:rFonts w:eastAsia="Times New Roman" w:cstheme="minorHAnsi"/>
                <w:i/>
                <w:color w:val="FF0000"/>
              </w:rPr>
            </w:pPr>
            <w:r w:rsidRPr="00F65AEC">
              <w:rPr>
                <w:rFonts w:eastAsia="Times New Roman" w:cstheme="minorHAnsi"/>
                <w:i/>
                <w:color w:val="1F497D" w:themeColor="text2"/>
              </w:rPr>
              <w:lastRenderedPageBreak/>
              <w:t>Программы предшкольного образования. Преемственность дошкольных образовательных программ и программ начального общего образования,взаимодействие с учреждениями общего образования.</w:t>
            </w:r>
          </w:p>
        </w:tc>
        <w:tc>
          <w:tcPr>
            <w:tcW w:w="7512" w:type="dxa"/>
          </w:tcPr>
          <w:p w:rsidR="001E44C6" w:rsidRPr="00F65AEC" w:rsidRDefault="001E44C6" w:rsidP="007E01F9">
            <w:pPr>
              <w:pStyle w:val="a3"/>
              <w:ind w:left="0"/>
              <w:jc w:val="both"/>
              <w:rPr>
                <w:rFonts w:eastAsia="Times New Roman" w:cstheme="minorHAnsi"/>
                <w:i/>
                <w:color w:val="1F497D" w:themeColor="text2"/>
              </w:rPr>
            </w:pPr>
          </w:p>
          <w:p w:rsidR="001E44C6" w:rsidRPr="00F65AEC" w:rsidRDefault="001E44C6" w:rsidP="007E01F9">
            <w:pPr>
              <w:pStyle w:val="a3"/>
              <w:ind w:left="0"/>
              <w:jc w:val="both"/>
              <w:rPr>
                <w:rFonts w:eastAsia="Times New Roman" w:cstheme="minorHAnsi"/>
                <w:i/>
                <w:color w:val="1F497D" w:themeColor="text2"/>
              </w:rPr>
            </w:pPr>
          </w:p>
          <w:p w:rsidR="001E44C6" w:rsidRPr="00F65AEC" w:rsidRDefault="001E44C6" w:rsidP="007E01F9">
            <w:pPr>
              <w:pStyle w:val="a3"/>
              <w:ind w:left="0"/>
              <w:jc w:val="both"/>
              <w:rPr>
                <w:rFonts w:eastAsia="Times New Roman" w:cstheme="minorHAnsi"/>
                <w:i/>
                <w:color w:val="1F497D" w:themeColor="text2"/>
              </w:rPr>
            </w:pPr>
          </w:p>
          <w:p w:rsidR="001E44C6" w:rsidRPr="00F65AEC" w:rsidRDefault="001E44C6" w:rsidP="007E01F9">
            <w:pPr>
              <w:pStyle w:val="a3"/>
              <w:ind w:left="0"/>
              <w:jc w:val="both"/>
              <w:rPr>
                <w:rFonts w:eastAsia="Times New Roman" w:cstheme="minorHAnsi"/>
                <w:i/>
                <w:color w:val="FF0000"/>
              </w:rPr>
            </w:pPr>
            <w:r w:rsidRPr="00F65AEC">
              <w:rPr>
                <w:rFonts w:eastAsia="Times New Roman" w:cstheme="minorHAnsi"/>
                <w:i/>
                <w:color w:val="1F497D" w:themeColor="text2"/>
              </w:rPr>
              <w:t>Программы предшкольного образования, преемственность дошкольных образовательных программ и программа начального общего образования, взаимодействие с учреждениями общего образования не имеется ,так как МКДОУ «Д/С   №  9 ГБ » посещают дети до 3 лет.</w:t>
            </w:r>
          </w:p>
        </w:tc>
      </w:tr>
      <w:tr w:rsidR="001E44C6" w:rsidRPr="00F65AEC" w:rsidTr="00835AFC">
        <w:tc>
          <w:tcPr>
            <w:tcW w:w="1985" w:type="dxa"/>
          </w:tcPr>
          <w:p w:rsidR="001E44C6" w:rsidRPr="00F65AEC" w:rsidRDefault="001E44C6" w:rsidP="007E01F9">
            <w:pPr>
              <w:pStyle w:val="a3"/>
              <w:ind w:left="0"/>
              <w:jc w:val="both"/>
              <w:rPr>
                <w:rFonts w:eastAsia="Times New Roman" w:cstheme="minorHAnsi"/>
                <w:i/>
                <w:color w:val="1F497D" w:themeColor="text2"/>
              </w:rPr>
            </w:pPr>
          </w:p>
          <w:p w:rsidR="001E44C6" w:rsidRPr="00F65AEC" w:rsidRDefault="001E44C6" w:rsidP="007E01F9">
            <w:pPr>
              <w:pStyle w:val="a3"/>
              <w:ind w:left="0"/>
              <w:jc w:val="both"/>
              <w:rPr>
                <w:rFonts w:eastAsia="Times New Roman" w:cstheme="minorHAnsi"/>
                <w:i/>
                <w:color w:val="1F497D" w:themeColor="text2"/>
              </w:rPr>
            </w:pPr>
          </w:p>
          <w:p w:rsidR="001E44C6" w:rsidRPr="00F65AEC" w:rsidRDefault="001E44C6" w:rsidP="007E01F9">
            <w:pPr>
              <w:pStyle w:val="a3"/>
              <w:ind w:left="0"/>
              <w:jc w:val="both"/>
              <w:rPr>
                <w:rFonts w:eastAsia="Times New Roman" w:cstheme="minorHAnsi"/>
                <w:i/>
                <w:color w:val="1F497D" w:themeColor="text2"/>
              </w:rPr>
            </w:pPr>
          </w:p>
          <w:p w:rsidR="001E44C6" w:rsidRPr="00F65AEC" w:rsidRDefault="001E44C6" w:rsidP="007E01F9">
            <w:pPr>
              <w:pStyle w:val="a3"/>
              <w:ind w:left="0"/>
              <w:jc w:val="both"/>
              <w:rPr>
                <w:rFonts w:eastAsia="Times New Roman" w:cstheme="minorHAnsi"/>
                <w:i/>
                <w:color w:val="1F497D" w:themeColor="text2"/>
              </w:rPr>
            </w:pPr>
          </w:p>
          <w:p w:rsidR="001E44C6" w:rsidRPr="00F65AEC" w:rsidRDefault="001E44C6" w:rsidP="007E01F9">
            <w:pPr>
              <w:pStyle w:val="a3"/>
              <w:ind w:left="0"/>
              <w:jc w:val="both"/>
              <w:rPr>
                <w:rFonts w:eastAsia="Times New Roman" w:cstheme="minorHAnsi"/>
                <w:i/>
                <w:color w:val="FF0000"/>
              </w:rPr>
            </w:pPr>
            <w:r w:rsidRPr="00F65AEC">
              <w:rPr>
                <w:rFonts w:eastAsia="Times New Roman" w:cstheme="minorHAnsi"/>
                <w:i/>
                <w:color w:val="1F497D" w:themeColor="text2"/>
              </w:rPr>
              <w:t>Основные формы работы с родителями (законными представителями).</w:t>
            </w:r>
          </w:p>
        </w:tc>
        <w:tc>
          <w:tcPr>
            <w:tcW w:w="7512" w:type="dxa"/>
          </w:tcPr>
          <w:p w:rsidR="001E44C6" w:rsidRPr="00F65AEC" w:rsidRDefault="001E44C6" w:rsidP="007E01F9">
            <w:pPr>
              <w:autoSpaceDE w:val="0"/>
              <w:autoSpaceDN w:val="0"/>
              <w:adjustRightInd w:val="0"/>
              <w:spacing w:before="250"/>
              <w:contextualSpacing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bCs/>
                <w:i/>
                <w:iCs/>
                <w:color w:val="002060"/>
              </w:rPr>
              <w:t>Взаимодействие с родителями</w:t>
            </w:r>
            <w:r w:rsidRPr="00F65AEC">
              <w:rPr>
                <w:rFonts w:eastAsia="Times New Roman" w:cstheme="minorHAnsi"/>
                <w:i/>
                <w:color w:val="002060"/>
              </w:rPr>
              <w:t xml:space="preserve"> коллектив ДОУ строит на принципе сотрудничества с учетом дифференцированного подхода, знания микроклимата семьи, учета запросов родителей (законных представителей), степени заинтересованности родителями деятельностью дошкольного учреждения в целях повышение культуры педагогической грамотности семьи.</w:t>
            </w:r>
          </w:p>
          <w:p w:rsidR="001E44C6" w:rsidRPr="00F65AEC" w:rsidRDefault="001E44C6" w:rsidP="007E01F9">
            <w:pPr>
              <w:autoSpaceDE w:val="0"/>
              <w:autoSpaceDN w:val="0"/>
              <w:adjustRightInd w:val="0"/>
              <w:spacing w:before="250"/>
              <w:contextualSpacing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Обеспечивалась психолого-педагогическая поддержка семьи и повышение компетентности родителей (законных представителей) в вопросах развития, образования, охраны и укрепления здоровья детей.</w:t>
            </w:r>
          </w:p>
          <w:p w:rsidR="001E44C6" w:rsidRPr="00F65AEC" w:rsidRDefault="001E44C6" w:rsidP="007E01F9">
            <w:pPr>
              <w:autoSpaceDE w:val="0"/>
              <w:autoSpaceDN w:val="0"/>
              <w:adjustRightInd w:val="0"/>
              <w:spacing w:before="250"/>
              <w:contextualSpacing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В течение года в детском саду велась планомерная и систематическая работа с родителями воспитанников.</w:t>
            </w:r>
          </w:p>
          <w:p w:rsidR="001E44C6" w:rsidRPr="00F65AEC" w:rsidRDefault="001E44C6" w:rsidP="007E01F9">
            <w:pPr>
              <w:autoSpaceDE w:val="0"/>
              <w:autoSpaceDN w:val="0"/>
              <w:adjustRightInd w:val="0"/>
              <w:spacing w:before="250"/>
              <w:contextualSpacing/>
              <w:rPr>
                <w:rFonts w:eastAsia="Times New Roman" w:cstheme="minorHAnsi"/>
                <w:b/>
                <w:i/>
                <w:color w:val="002060"/>
              </w:rPr>
            </w:pPr>
            <w:r w:rsidRPr="00F65AEC">
              <w:rPr>
                <w:rFonts w:eastAsia="Times New Roman" w:cstheme="minorHAnsi"/>
                <w:b/>
                <w:i/>
                <w:color w:val="002060"/>
              </w:rPr>
              <w:t>Основные формы работы с родителями (законными представителями).</w:t>
            </w:r>
          </w:p>
          <w:p w:rsidR="001E44C6" w:rsidRPr="00F65AEC" w:rsidRDefault="001E44C6" w:rsidP="007E01F9">
            <w:pPr>
              <w:autoSpaceDE w:val="0"/>
              <w:autoSpaceDN w:val="0"/>
              <w:adjustRightInd w:val="0"/>
              <w:spacing w:before="250"/>
              <w:contextualSpacing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В ДОУ проводилась просветительско-консультативная работа с родителями воспитанников:</w:t>
            </w:r>
          </w:p>
          <w:p w:rsidR="001E44C6" w:rsidRPr="00F65AEC" w:rsidRDefault="001E44C6" w:rsidP="007E01F9">
            <w:pPr>
              <w:autoSpaceDE w:val="0"/>
              <w:autoSpaceDN w:val="0"/>
              <w:adjustRightInd w:val="0"/>
              <w:spacing w:before="250"/>
              <w:contextualSpacing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Наглядно-информационные формы</w:t>
            </w:r>
          </w:p>
          <w:p w:rsidR="001E44C6" w:rsidRPr="00F65AEC" w:rsidRDefault="001E44C6" w:rsidP="007E01F9">
            <w:pPr>
              <w:autoSpaceDE w:val="0"/>
              <w:autoSpaceDN w:val="0"/>
              <w:adjustRightInd w:val="0"/>
              <w:spacing w:before="250"/>
              <w:contextualSpacing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Информационно ознакомительные</w:t>
            </w:r>
          </w:p>
          <w:p w:rsidR="001E44C6" w:rsidRPr="00F65AEC" w:rsidRDefault="001E44C6" w:rsidP="007E01F9">
            <w:pPr>
              <w:autoSpaceDE w:val="0"/>
              <w:autoSpaceDN w:val="0"/>
              <w:adjustRightInd w:val="0"/>
              <w:spacing w:before="250"/>
              <w:contextualSpacing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Информационно просветительские</w:t>
            </w:r>
          </w:p>
          <w:p w:rsidR="001E44C6" w:rsidRPr="00F65AEC" w:rsidRDefault="001E44C6" w:rsidP="007E01F9">
            <w:pPr>
              <w:autoSpaceDE w:val="0"/>
              <w:autoSpaceDN w:val="0"/>
              <w:adjustRightInd w:val="0"/>
              <w:spacing w:before="250"/>
              <w:contextualSpacing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Анкетирование</w:t>
            </w:r>
          </w:p>
          <w:p w:rsidR="001E44C6" w:rsidRPr="00F65AEC" w:rsidRDefault="001E44C6" w:rsidP="007E01F9">
            <w:pPr>
              <w:autoSpaceDE w:val="0"/>
              <w:autoSpaceDN w:val="0"/>
              <w:adjustRightInd w:val="0"/>
              <w:spacing w:before="250"/>
              <w:contextualSpacing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Опрос</w:t>
            </w:r>
          </w:p>
          <w:p w:rsidR="001E44C6" w:rsidRPr="00F65AEC" w:rsidRDefault="001E44C6" w:rsidP="007E01F9">
            <w:pPr>
              <w:autoSpaceDE w:val="0"/>
              <w:autoSpaceDN w:val="0"/>
              <w:adjustRightInd w:val="0"/>
              <w:spacing w:before="250"/>
              <w:contextualSpacing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Интервью и беседа</w:t>
            </w:r>
          </w:p>
          <w:p w:rsidR="001E44C6" w:rsidRPr="00F65AEC" w:rsidRDefault="001E44C6" w:rsidP="007E01F9">
            <w:pPr>
              <w:autoSpaceDE w:val="0"/>
              <w:autoSpaceDN w:val="0"/>
              <w:adjustRightInd w:val="0"/>
              <w:spacing w:before="250"/>
              <w:contextualSpacing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Познавательные формы</w:t>
            </w:r>
          </w:p>
          <w:p w:rsidR="001E44C6" w:rsidRPr="00F65AEC" w:rsidRDefault="001E44C6" w:rsidP="007E01F9">
            <w:pPr>
              <w:autoSpaceDE w:val="0"/>
              <w:autoSpaceDN w:val="0"/>
              <w:adjustRightInd w:val="0"/>
              <w:spacing w:before="250"/>
              <w:contextualSpacing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Круглый стол</w:t>
            </w:r>
          </w:p>
          <w:p w:rsidR="001E44C6" w:rsidRPr="00F65AEC" w:rsidRDefault="001E44C6" w:rsidP="007E01F9">
            <w:pPr>
              <w:autoSpaceDE w:val="0"/>
              <w:autoSpaceDN w:val="0"/>
              <w:adjustRightInd w:val="0"/>
              <w:spacing w:before="250"/>
              <w:contextualSpacing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 xml:space="preserve">Общие родительские собрания </w:t>
            </w:r>
          </w:p>
          <w:p w:rsidR="001E44C6" w:rsidRPr="00F65AEC" w:rsidRDefault="001E44C6" w:rsidP="007E01F9">
            <w:pPr>
              <w:autoSpaceDE w:val="0"/>
              <w:autoSpaceDN w:val="0"/>
              <w:adjustRightInd w:val="0"/>
              <w:spacing w:before="250"/>
              <w:contextualSpacing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Групповые родительские собрания</w:t>
            </w:r>
          </w:p>
          <w:p w:rsidR="001E44C6" w:rsidRPr="00F65AEC" w:rsidRDefault="001E44C6" w:rsidP="007E01F9">
            <w:pPr>
              <w:autoSpaceDE w:val="0"/>
              <w:autoSpaceDN w:val="0"/>
              <w:adjustRightInd w:val="0"/>
              <w:spacing w:before="250"/>
              <w:contextualSpacing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Семейная гостиная</w:t>
            </w:r>
          </w:p>
          <w:p w:rsidR="001E44C6" w:rsidRPr="00F65AEC" w:rsidRDefault="001E44C6" w:rsidP="007E01F9">
            <w:pPr>
              <w:autoSpaceDE w:val="0"/>
              <w:autoSpaceDN w:val="0"/>
              <w:adjustRightInd w:val="0"/>
              <w:spacing w:before="250"/>
              <w:contextualSpacing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Досуговые формы</w:t>
            </w:r>
          </w:p>
          <w:p w:rsidR="001E44C6" w:rsidRPr="00F65AEC" w:rsidRDefault="001E44C6" w:rsidP="007E01F9">
            <w:pPr>
              <w:autoSpaceDE w:val="0"/>
              <w:autoSpaceDN w:val="0"/>
              <w:adjustRightInd w:val="0"/>
              <w:spacing w:before="250"/>
              <w:contextualSpacing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Выставки работ</w:t>
            </w:r>
          </w:p>
          <w:p w:rsidR="001E44C6" w:rsidRPr="00F65AEC" w:rsidRDefault="001E44C6" w:rsidP="007E01F9">
            <w:pPr>
              <w:autoSpaceDE w:val="0"/>
              <w:autoSpaceDN w:val="0"/>
              <w:adjustRightInd w:val="0"/>
              <w:spacing w:before="250"/>
              <w:contextualSpacing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родителей и детей, семейные вернисажи</w:t>
            </w:r>
          </w:p>
          <w:p w:rsidR="001E44C6" w:rsidRPr="00F65AEC" w:rsidRDefault="001E44C6" w:rsidP="007E01F9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250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 xml:space="preserve">Выставка рисунков «Осень золотая » октябрь; </w:t>
            </w:r>
          </w:p>
          <w:p w:rsidR="001E44C6" w:rsidRPr="00F65AEC" w:rsidRDefault="001E44C6" w:rsidP="007E01F9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250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 xml:space="preserve">«Новогодние чудеса» декабрь; </w:t>
            </w:r>
          </w:p>
          <w:p w:rsidR="001E44C6" w:rsidRPr="00F65AEC" w:rsidRDefault="001E44C6" w:rsidP="007E01F9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250"/>
              <w:rPr>
                <w:rFonts w:eastAsia="Times New Roman" w:cstheme="minorHAnsi"/>
                <w:bCs/>
                <w:i/>
                <w:iCs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«</w:t>
            </w:r>
            <w:r w:rsidRPr="00F65AEC">
              <w:rPr>
                <w:rFonts w:eastAsia="Times New Roman" w:cstheme="minorHAnsi"/>
                <w:b/>
                <w:bCs/>
                <w:i/>
                <w:iCs/>
                <w:color w:val="1F497D" w:themeColor="text2"/>
              </w:rPr>
              <w:t>Фестиваль женских платков</w:t>
            </w:r>
            <w:r w:rsidRPr="00F65AEC">
              <w:rPr>
                <w:rFonts w:eastAsia="Times New Roman" w:cstheme="minorHAnsi"/>
                <w:i/>
                <w:color w:val="1F497D" w:themeColor="text2"/>
              </w:rPr>
              <w:t xml:space="preserve">» </w:t>
            </w:r>
            <w:r w:rsidRPr="00F65AEC">
              <w:rPr>
                <w:rFonts w:eastAsia="Times New Roman" w:cstheme="minorHAnsi"/>
                <w:i/>
                <w:color w:val="002060"/>
              </w:rPr>
              <w:t>февраль.</w:t>
            </w:r>
          </w:p>
          <w:p w:rsidR="001E44C6" w:rsidRPr="00F65AEC" w:rsidRDefault="001E44C6" w:rsidP="007E01F9">
            <w:pPr>
              <w:pStyle w:val="a3"/>
              <w:ind w:left="0"/>
              <w:jc w:val="both"/>
              <w:rPr>
                <w:rFonts w:eastAsia="Times New Roman" w:cstheme="minorHAnsi"/>
                <w:i/>
                <w:color w:val="FF0000"/>
              </w:rPr>
            </w:pPr>
          </w:p>
        </w:tc>
      </w:tr>
    </w:tbl>
    <w:p w:rsidR="001E44C6" w:rsidRPr="00F65AEC" w:rsidRDefault="001E44C6" w:rsidP="001E44C6">
      <w:pPr>
        <w:spacing w:after="0"/>
        <w:jc w:val="both"/>
        <w:rPr>
          <w:rFonts w:eastAsia="Times New Roman" w:cstheme="minorHAnsi"/>
          <w:i/>
          <w:color w:val="002060"/>
          <w:lang w:eastAsia="ru-RU"/>
        </w:rPr>
      </w:pPr>
    </w:p>
    <w:tbl>
      <w:tblPr>
        <w:tblW w:w="965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63"/>
        <w:gridCol w:w="3791"/>
      </w:tblGrid>
      <w:tr w:rsidR="001E44C6" w:rsidRPr="00F65AEC" w:rsidTr="00835AFC">
        <w:trPr>
          <w:trHeight w:val="105"/>
        </w:trPr>
        <w:tc>
          <w:tcPr>
            <w:tcW w:w="5863" w:type="dxa"/>
            <w:shd w:val="clear" w:color="auto" w:fill="FFFFFF"/>
            <w:hideMark/>
          </w:tcPr>
          <w:p w:rsidR="001E44C6" w:rsidRPr="00E16869" w:rsidRDefault="001E44C6" w:rsidP="007E01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28"/>
                <w:lang w:eastAsia="ru-RU"/>
              </w:rPr>
            </w:pPr>
            <w:r w:rsidRPr="00E16869">
              <w:rPr>
                <w:rFonts w:ascii="Arial" w:eastAsia="Times New Roman" w:hAnsi="Arial" w:cs="Arial"/>
                <w:b/>
                <w:color w:val="1F497D" w:themeColor="text2"/>
                <w:sz w:val="28"/>
                <w:lang w:eastAsia="ru-RU"/>
              </w:rPr>
              <w:t xml:space="preserve">3. Условия осуществления </w:t>
            </w:r>
            <w:r w:rsidRPr="00E16869">
              <w:rPr>
                <w:rFonts w:ascii="Arial" w:eastAsia="Times New Roman" w:hAnsi="Arial" w:cs="Arial"/>
                <w:b/>
                <w:color w:val="1F497D" w:themeColor="text2"/>
                <w:sz w:val="28"/>
                <w:lang w:eastAsia="ru-RU"/>
              </w:rPr>
              <w:lastRenderedPageBreak/>
              <w:t>образовательного процесса</w:t>
            </w:r>
          </w:p>
        </w:tc>
        <w:tc>
          <w:tcPr>
            <w:tcW w:w="3791" w:type="dxa"/>
            <w:shd w:val="clear" w:color="auto" w:fill="FFFFFF"/>
            <w:hideMark/>
          </w:tcPr>
          <w:p w:rsidR="001E44C6" w:rsidRPr="00E16869" w:rsidRDefault="001E44C6" w:rsidP="007E01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28"/>
                <w:lang w:eastAsia="ru-RU"/>
              </w:rPr>
            </w:pPr>
          </w:p>
        </w:tc>
      </w:tr>
      <w:tr w:rsidR="001E44C6" w:rsidRPr="00F65AEC" w:rsidTr="00835AFC">
        <w:trPr>
          <w:trHeight w:val="105"/>
        </w:trPr>
        <w:tc>
          <w:tcPr>
            <w:tcW w:w="5863" w:type="dxa"/>
            <w:shd w:val="clear" w:color="auto" w:fill="FFFFFF"/>
          </w:tcPr>
          <w:p w:rsidR="001E44C6" w:rsidRPr="00F65AEC" w:rsidRDefault="001E44C6" w:rsidP="007E01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F497D" w:themeColor="text2"/>
                <w:lang w:eastAsia="ru-RU"/>
              </w:rPr>
            </w:pPr>
          </w:p>
        </w:tc>
        <w:tc>
          <w:tcPr>
            <w:tcW w:w="3791" w:type="dxa"/>
            <w:shd w:val="clear" w:color="auto" w:fill="FFFFFF"/>
          </w:tcPr>
          <w:p w:rsidR="001E44C6" w:rsidRPr="00F65AEC" w:rsidRDefault="001E44C6" w:rsidP="007E01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</w:p>
        </w:tc>
      </w:tr>
      <w:tr w:rsidR="001E44C6" w:rsidRPr="00F65AEC" w:rsidTr="00835AFC">
        <w:trPr>
          <w:trHeight w:val="105"/>
        </w:trPr>
        <w:tc>
          <w:tcPr>
            <w:tcW w:w="5863" w:type="dxa"/>
            <w:shd w:val="clear" w:color="auto" w:fill="FFFFFF"/>
          </w:tcPr>
          <w:p w:rsidR="001E44C6" w:rsidRPr="00F65AEC" w:rsidRDefault="001E44C6" w:rsidP="007E01F9">
            <w:pPr>
              <w:spacing w:after="0" w:line="240" w:lineRule="auto"/>
              <w:rPr>
                <w:rFonts w:ascii="Arial" w:eastAsia="Times New Roman" w:hAnsi="Arial" w:cs="Arial"/>
                <w:color w:val="1F497D" w:themeColor="text2"/>
                <w:lang w:eastAsia="ru-RU"/>
              </w:rPr>
            </w:pPr>
          </w:p>
        </w:tc>
        <w:tc>
          <w:tcPr>
            <w:tcW w:w="3791" w:type="dxa"/>
            <w:shd w:val="clear" w:color="auto" w:fill="FFFFFF"/>
          </w:tcPr>
          <w:p w:rsidR="001E44C6" w:rsidRPr="00F65AEC" w:rsidRDefault="001E44C6" w:rsidP="007E01F9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</w:p>
        </w:tc>
      </w:tr>
    </w:tbl>
    <w:p w:rsidR="001E44C6" w:rsidRPr="00F65AEC" w:rsidRDefault="001E44C6" w:rsidP="001E44C6">
      <w:pPr>
        <w:spacing w:after="0"/>
        <w:jc w:val="both"/>
        <w:rPr>
          <w:rFonts w:eastAsia="Times New Roman" w:cstheme="minorHAnsi"/>
          <w:i/>
          <w:color w:val="002060"/>
          <w:lang w:eastAsia="ru-RU"/>
        </w:rPr>
      </w:pPr>
    </w:p>
    <w:tbl>
      <w:tblPr>
        <w:tblStyle w:val="a4"/>
        <w:tblW w:w="10031" w:type="dxa"/>
        <w:tblLayout w:type="fixed"/>
        <w:tblLook w:val="04A0"/>
      </w:tblPr>
      <w:tblGrid>
        <w:gridCol w:w="2235"/>
        <w:gridCol w:w="7796"/>
      </w:tblGrid>
      <w:tr w:rsidR="001E44C6" w:rsidRPr="00F65AEC" w:rsidTr="00835AFC">
        <w:trPr>
          <w:trHeight w:val="1543"/>
        </w:trPr>
        <w:tc>
          <w:tcPr>
            <w:tcW w:w="2235" w:type="dxa"/>
          </w:tcPr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 xml:space="preserve">Организация предметной образовательной среды в дошкольных образовательных учреждениях и материальное оснащение. </w:t>
            </w:r>
          </w:p>
        </w:tc>
        <w:tc>
          <w:tcPr>
            <w:tcW w:w="7796" w:type="dxa"/>
          </w:tcPr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 xml:space="preserve">В ДОУ  3 групповых помещения. </w:t>
            </w: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Каждое помещение укомплектовано соответствующей мебелью общего назначения, игровой и мягкой мебелью, необходимым оборудованием. В педагогическом процессе широко используются современные технические средства обучения и информационно-коммуникационные технологии. Развивающая предметно пространственная среда обеспечивает реализацию образовательной программы; учитывает национально-культурные и климатические условия, в которых осуществляется образовательная деятельность; возрастные особенности детей.</w:t>
            </w: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Развивающая среда построена на следующих принципах:</w:t>
            </w: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• насыщенность;</w:t>
            </w: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• трансформируемость;</w:t>
            </w: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• полифункциональность;</w:t>
            </w: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• вариативность;</w:t>
            </w: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• доступность;</w:t>
            </w: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• безопасность.</w:t>
            </w: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Насыщенность среды соответствует возрастным возможностям детей и содержанию Программы. Образовательное пространство оснащено соответствующими материалами, игровым, спортивным, оздоровительным инвентарем.</w:t>
            </w: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Трансформируемость пространства - дает возможность изменений предметно пространственной среды в зависимости от образовательной ситуации, в том числе от меняющихся интересов и возможностей детей; Полифункциональность материалов позволяет разнообразно использовать различные составляющие предметной среды:</w:t>
            </w: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 xml:space="preserve"> детскую мебель,  ширмы, природные материалы, пригодные в разных видах детской активности (в том числе в качестве предметов-заместителей в детской игре).</w:t>
            </w: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Вариативность среды позволяет создать различные пространства (для игры, конструирования, уединения и пр.), а также разнообразный материал, игры, игрушки и оборудование, обеспечивают свободный выбор детей. Игровой материал периодически сменяется, что стимулирует игровую, двигательную, познавательную и исследовательскую активность детей.</w:t>
            </w: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Доступность среды создает условия для свободного доступа детей к играм, игрушкам, материалам, пособиям, обеспечивающим все основные виды детской активности; исправность и сохранность материалов и оборудования.</w:t>
            </w: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 xml:space="preserve">Безопасность предметно-пространственной среды обеспечивает соответствие всех ее элементов требованиям по надежности и безопасности. </w:t>
            </w: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Развивающая предметно-пространственная среда в ДОУ Всестороннее развитие воспитанников ДОУ обеспечивается в том числе, через созданную в группах развивающую предметно-пространственную среду, которая инициирует познавательную и творческую активность детей. Предоставляет  ребенку свободу выбора форм активности, обеспечивает содержание разных форм детской деятельности, безопасна и комфортна, соответствует интересам, потребностям и возможностям каждого ребенка, обеспечивает гармоничное отношение ребенка с окружающим миром. Во всех трех группах имеется :</w:t>
            </w:r>
          </w:p>
          <w:p w:rsidR="001E44C6" w:rsidRPr="00F65AEC" w:rsidRDefault="001E44C6" w:rsidP="007E01F9">
            <w:pPr>
              <w:pStyle w:val="a3"/>
              <w:numPr>
                <w:ilvl w:val="0"/>
                <w:numId w:val="8"/>
              </w:num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«Уголок ПДД»</w:t>
            </w:r>
          </w:p>
          <w:p w:rsidR="001E44C6" w:rsidRPr="00F65AEC" w:rsidRDefault="001E44C6" w:rsidP="007E01F9">
            <w:pPr>
              <w:pStyle w:val="a3"/>
              <w:numPr>
                <w:ilvl w:val="0"/>
                <w:numId w:val="8"/>
              </w:num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Уголок «Здоровья и спортивных игр»</w:t>
            </w:r>
          </w:p>
          <w:p w:rsidR="001E44C6" w:rsidRPr="00F65AEC" w:rsidRDefault="001E44C6" w:rsidP="007E01F9">
            <w:pPr>
              <w:pStyle w:val="a3"/>
              <w:numPr>
                <w:ilvl w:val="0"/>
                <w:numId w:val="8"/>
              </w:num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«Уголок музыки»</w:t>
            </w:r>
          </w:p>
          <w:p w:rsidR="001E44C6" w:rsidRPr="00F65AEC" w:rsidRDefault="001E44C6" w:rsidP="007E01F9">
            <w:pPr>
              <w:pStyle w:val="a3"/>
              <w:numPr>
                <w:ilvl w:val="0"/>
                <w:numId w:val="8"/>
              </w:num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Уголок для речевого развития.</w:t>
            </w:r>
          </w:p>
          <w:p w:rsidR="001E44C6" w:rsidRPr="00F65AEC" w:rsidRDefault="001E44C6" w:rsidP="007E01F9">
            <w:pPr>
              <w:pStyle w:val="a3"/>
              <w:numPr>
                <w:ilvl w:val="0"/>
                <w:numId w:val="8"/>
              </w:num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lastRenderedPageBreak/>
              <w:t>Уголок  детского экспериментирования.</w:t>
            </w:r>
          </w:p>
          <w:p w:rsidR="001E44C6" w:rsidRPr="00F65AEC" w:rsidRDefault="001E44C6" w:rsidP="007E01F9">
            <w:pPr>
              <w:pStyle w:val="a3"/>
              <w:numPr>
                <w:ilvl w:val="0"/>
                <w:numId w:val="8"/>
              </w:num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Уголок  природы</w:t>
            </w:r>
          </w:p>
          <w:p w:rsidR="001E44C6" w:rsidRPr="00F65AEC" w:rsidRDefault="001E44C6" w:rsidP="007E01F9">
            <w:pPr>
              <w:pStyle w:val="a3"/>
              <w:numPr>
                <w:ilvl w:val="0"/>
                <w:numId w:val="8"/>
              </w:num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 xml:space="preserve">Уголок «Семья», </w:t>
            </w:r>
          </w:p>
          <w:p w:rsidR="001E44C6" w:rsidRPr="00F65AEC" w:rsidRDefault="001E44C6" w:rsidP="007E01F9">
            <w:pPr>
              <w:pStyle w:val="a3"/>
              <w:numPr>
                <w:ilvl w:val="0"/>
                <w:numId w:val="8"/>
              </w:num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 xml:space="preserve">Уголок «Больница», </w:t>
            </w:r>
          </w:p>
          <w:p w:rsidR="001E44C6" w:rsidRPr="00F65AEC" w:rsidRDefault="001E44C6" w:rsidP="007E01F9">
            <w:pPr>
              <w:pStyle w:val="a3"/>
              <w:numPr>
                <w:ilvl w:val="0"/>
                <w:numId w:val="8"/>
              </w:num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 xml:space="preserve">Ширмы разных видов и разнообразные кукольные театры с учетом регионального компонента  (в соответствии с возрастом); </w:t>
            </w: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 xml:space="preserve">2020-2021 уч г в группе «Почемучки» обновили уголок «Физкультурный », «Гараж». </w:t>
            </w: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В группе «Всезнайки» обновили уголок «ПДД» создали мини музей «Мой Дагестан »- к 100-летию ДАССР.</w:t>
            </w:r>
          </w:p>
        </w:tc>
      </w:tr>
      <w:tr w:rsidR="001E44C6" w:rsidRPr="00F65AEC" w:rsidTr="00835AFC">
        <w:trPr>
          <w:trHeight w:val="1954"/>
        </w:trPr>
        <w:tc>
          <w:tcPr>
            <w:tcW w:w="2235" w:type="dxa"/>
          </w:tcPr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lastRenderedPageBreak/>
              <w:t>Наличие специальных помещений, оборудованных для определенных видов образовательной работы (музыкальной, физкультурно-оздоровительной, познавательной и т.п.),</w:t>
            </w:r>
          </w:p>
        </w:tc>
        <w:tc>
          <w:tcPr>
            <w:tcW w:w="7796" w:type="dxa"/>
          </w:tcPr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В ДОУ отсутствуют специальные помещения, оборудованные  для определенных видов образовательной работы (музыкальной, физкультурно-оздоровительной, познавательной и т.п.),</w:t>
            </w:r>
          </w:p>
        </w:tc>
      </w:tr>
      <w:tr w:rsidR="001E44C6" w:rsidRPr="00F65AEC" w:rsidTr="00835AFC">
        <w:tc>
          <w:tcPr>
            <w:tcW w:w="2235" w:type="dxa"/>
          </w:tcPr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Обеспеченность  учебными материалами, наглядными пособиями, игрушками и игровыми предметами, наличие детских библиотек.</w:t>
            </w:r>
          </w:p>
        </w:tc>
        <w:tc>
          <w:tcPr>
            <w:tcW w:w="7796" w:type="dxa"/>
          </w:tcPr>
          <w:p w:rsidR="001E44C6" w:rsidRPr="00F65AEC" w:rsidRDefault="001E44C6" w:rsidP="007E01F9">
            <w:pPr>
              <w:jc w:val="center"/>
              <w:rPr>
                <w:rFonts w:eastAsia="Times New Roman" w:cstheme="minorHAnsi"/>
                <w:b/>
                <w:i/>
                <w:color w:val="002060"/>
                <w:u w:val="single"/>
              </w:rPr>
            </w:pPr>
            <w:r w:rsidRPr="00F65AEC">
              <w:rPr>
                <w:rFonts w:eastAsia="Times New Roman" w:cstheme="minorHAnsi"/>
                <w:b/>
                <w:i/>
                <w:color w:val="002060"/>
                <w:u w:val="single"/>
              </w:rPr>
              <w:t>Описание обеспеченности методическими материалами и средствами обучения и воспитания</w:t>
            </w:r>
          </w:p>
          <w:p w:rsidR="001E44C6" w:rsidRPr="00F65AEC" w:rsidRDefault="001E44C6" w:rsidP="007E01F9">
            <w:pPr>
              <w:jc w:val="center"/>
              <w:rPr>
                <w:rFonts w:eastAsia="Times New Roman" w:cstheme="minorHAnsi"/>
                <w:b/>
                <w:i/>
                <w:color w:val="002060"/>
                <w:u w:val="single"/>
              </w:rPr>
            </w:pPr>
          </w:p>
          <w:p w:rsidR="001E44C6" w:rsidRPr="00F65AEC" w:rsidRDefault="001E44C6" w:rsidP="007E01F9">
            <w:pPr>
              <w:rPr>
                <w:i/>
                <w:color w:val="1F497D" w:themeColor="text2"/>
              </w:rPr>
            </w:pPr>
            <w:r w:rsidRPr="00F65AEC">
              <w:rPr>
                <w:i/>
                <w:color w:val="1F497D" w:themeColor="text2"/>
              </w:rPr>
              <w:t xml:space="preserve">Перечень программ  </w:t>
            </w:r>
          </w:p>
          <w:p w:rsidR="001E44C6" w:rsidRPr="00F65AEC" w:rsidRDefault="001E44C6" w:rsidP="007E01F9">
            <w:pPr>
              <w:rPr>
                <w:i/>
                <w:color w:val="1F497D" w:themeColor="text2"/>
              </w:rPr>
            </w:pPr>
            <w:r w:rsidRPr="00F65AEC">
              <w:rPr>
                <w:i/>
                <w:color w:val="1F497D" w:themeColor="text2"/>
              </w:rPr>
              <w:t>-Примерная образовательная программа дошкольного образования «От рождения до школы» под редакцией Н.Е.Вераксы, Т.С.Комаровой, М.А. Васильевой.- М.: Мозаика -</w:t>
            </w:r>
          </w:p>
          <w:p w:rsidR="001E44C6" w:rsidRPr="00F65AEC" w:rsidRDefault="001E44C6" w:rsidP="007E01F9">
            <w:pPr>
              <w:rPr>
                <w:i/>
                <w:color w:val="1F497D" w:themeColor="text2"/>
              </w:rPr>
            </w:pPr>
            <w:r w:rsidRPr="00F65AEC">
              <w:rPr>
                <w:i/>
                <w:color w:val="1F497D" w:themeColor="text2"/>
              </w:rPr>
              <w:t>Синтез, 2016 г.-368с.</w:t>
            </w:r>
          </w:p>
          <w:p w:rsidR="001E44C6" w:rsidRPr="00F65AEC" w:rsidRDefault="001E44C6" w:rsidP="007E01F9">
            <w:pPr>
              <w:rPr>
                <w:i/>
                <w:color w:val="1F497D" w:themeColor="text2"/>
              </w:rPr>
            </w:pPr>
            <w:r w:rsidRPr="00F65AEC">
              <w:rPr>
                <w:i/>
                <w:color w:val="1F497D" w:themeColor="text2"/>
              </w:rPr>
              <w:t>-Инновационная программы дошкольного воспитания «ОТ РОЖДЕНИЯ ДО ШКОЛЫ» под редакцией Н.Е.Вераксы, Т.С.Комаровой, Е.М. Дорофеевой                                                                              Издание пятое (инновационное), испр. и доп.- М. : МОЗАИКА- СИНТЕЗ, 2019.-с.336.с</w:t>
            </w:r>
          </w:p>
          <w:p w:rsidR="001E44C6" w:rsidRPr="00F65AEC" w:rsidRDefault="001E44C6" w:rsidP="007E01F9">
            <w:pPr>
              <w:rPr>
                <w:b/>
                <w:i/>
                <w:color w:val="1F497D" w:themeColor="text2"/>
                <w:u w:val="single"/>
              </w:rPr>
            </w:pPr>
            <w:r w:rsidRPr="00F65AEC">
              <w:rPr>
                <w:b/>
                <w:i/>
                <w:color w:val="1F497D" w:themeColor="text2"/>
                <w:u w:val="single"/>
              </w:rPr>
              <w:t>Обязательная часть</w:t>
            </w:r>
            <w:r w:rsidRPr="00F65AEC">
              <w:rPr>
                <w:b/>
                <w:i/>
                <w:color w:val="1F497D" w:themeColor="text2"/>
                <w:u w:val="single"/>
              </w:rPr>
              <w:tab/>
            </w:r>
          </w:p>
          <w:p w:rsidR="001E44C6" w:rsidRPr="00F65AEC" w:rsidRDefault="001E44C6" w:rsidP="007E01F9">
            <w:pPr>
              <w:rPr>
                <w:i/>
                <w:color w:val="1F497D" w:themeColor="text2"/>
              </w:rPr>
            </w:pPr>
            <w:r w:rsidRPr="00F65AEC">
              <w:rPr>
                <w:i/>
                <w:color w:val="1F497D" w:themeColor="text2"/>
              </w:rPr>
              <w:t xml:space="preserve">Социализация, развитие общения, нравственное воспитание </w:t>
            </w:r>
          </w:p>
          <w:p w:rsidR="001E44C6" w:rsidRPr="00F65AEC" w:rsidRDefault="001E44C6" w:rsidP="007E01F9">
            <w:pPr>
              <w:rPr>
                <w:i/>
                <w:color w:val="1F497D" w:themeColor="text2"/>
              </w:rPr>
            </w:pPr>
            <w:r w:rsidRPr="00F65AEC">
              <w:rPr>
                <w:i/>
                <w:color w:val="1F497D" w:themeColor="text2"/>
              </w:rPr>
              <w:t>-Формирование основ безопасности</w:t>
            </w:r>
          </w:p>
          <w:p w:rsidR="001E44C6" w:rsidRPr="00F65AEC" w:rsidRDefault="001E44C6" w:rsidP="007E01F9">
            <w:pPr>
              <w:rPr>
                <w:i/>
                <w:color w:val="1F497D" w:themeColor="text2"/>
              </w:rPr>
            </w:pPr>
            <w:r w:rsidRPr="00F65AEC">
              <w:rPr>
                <w:i/>
                <w:color w:val="1F497D" w:themeColor="text2"/>
              </w:rPr>
              <w:t>Белая К. Ю. Формирование основ безопасности у дошкольников (3-7 лет).</w:t>
            </w:r>
          </w:p>
          <w:p w:rsidR="001E44C6" w:rsidRPr="00F65AEC" w:rsidRDefault="001E44C6" w:rsidP="007E01F9">
            <w:pPr>
              <w:rPr>
                <w:i/>
                <w:color w:val="1F497D" w:themeColor="text2"/>
              </w:rPr>
            </w:pPr>
            <w:r w:rsidRPr="00F65AEC">
              <w:rPr>
                <w:i/>
                <w:color w:val="1F497D" w:themeColor="text2"/>
              </w:rPr>
              <w:t>-Правила дорожного движения- В.Э. Рублях</w:t>
            </w:r>
          </w:p>
          <w:p w:rsidR="001E44C6" w:rsidRPr="00F65AEC" w:rsidRDefault="001E44C6" w:rsidP="007E01F9">
            <w:pPr>
              <w:rPr>
                <w:i/>
                <w:color w:val="1F497D" w:themeColor="text2"/>
              </w:rPr>
            </w:pPr>
            <w:r w:rsidRPr="00F65AEC">
              <w:rPr>
                <w:i/>
                <w:color w:val="1F497D" w:themeColor="text2"/>
              </w:rPr>
              <w:t>-Дошкольникам о правилах движения- Э.Я. Степаненкова, М.Ф. Филенко</w:t>
            </w:r>
          </w:p>
          <w:p w:rsidR="001E44C6" w:rsidRPr="00F65AEC" w:rsidRDefault="001E44C6" w:rsidP="007E01F9">
            <w:pPr>
              <w:rPr>
                <w:i/>
                <w:color w:val="1F497D" w:themeColor="text2"/>
              </w:rPr>
            </w:pPr>
            <w:r w:rsidRPr="00F65AEC">
              <w:rPr>
                <w:i/>
                <w:color w:val="1F497D" w:themeColor="text2"/>
              </w:rPr>
              <w:t>-Дорожная безопасность: обучение и воспитание младшего школьника. Входит в федеральные перечни учебников и учебно-методических изданий – В.Н. Кирьянова</w:t>
            </w:r>
          </w:p>
          <w:p w:rsidR="001E44C6" w:rsidRPr="00F65AEC" w:rsidRDefault="001E44C6" w:rsidP="007E01F9">
            <w:pPr>
              <w:rPr>
                <w:i/>
                <w:color w:val="1F497D" w:themeColor="text2"/>
              </w:rPr>
            </w:pPr>
            <w:r w:rsidRPr="00F65AEC">
              <w:rPr>
                <w:i/>
                <w:color w:val="1F497D" w:themeColor="text2"/>
              </w:rPr>
              <w:t>-Методическое пособие «Профилактика детского  дорожно-транспортного травматизма»- В.Н.Кирьянова</w:t>
            </w:r>
          </w:p>
          <w:p w:rsidR="001E44C6" w:rsidRPr="00F65AEC" w:rsidRDefault="001E44C6" w:rsidP="007E01F9">
            <w:pPr>
              <w:rPr>
                <w:i/>
                <w:color w:val="1F497D" w:themeColor="text2"/>
              </w:rPr>
            </w:pPr>
            <w:r w:rsidRPr="00F65AEC">
              <w:rPr>
                <w:i/>
                <w:color w:val="1F497D" w:themeColor="text2"/>
              </w:rPr>
              <w:t>-Азбука пешехода для дошкольников и детей начального возраста- Е.А. Козловская, С.А. Козловский</w:t>
            </w:r>
          </w:p>
          <w:p w:rsidR="001E44C6" w:rsidRPr="00F65AEC" w:rsidRDefault="001E44C6" w:rsidP="007E01F9">
            <w:pPr>
              <w:rPr>
                <w:i/>
                <w:color w:val="1F497D" w:themeColor="text2"/>
              </w:rPr>
            </w:pPr>
            <w:r w:rsidRPr="00F65AEC">
              <w:rPr>
                <w:i/>
                <w:color w:val="1F497D" w:themeColor="text2"/>
              </w:rPr>
              <w:t>-«Дорожная безопасность»- входит в федеральные перечни учебников и учебно-методических изданий в рамках федеральной целевой программы «Повышение безопасности дорожного движения в 2006-2012гг.»- В.Н. Кирьянова</w:t>
            </w:r>
          </w:p>
          <w:p w:rsidR="001E44C6" w:rsidRPr="00F65AEC" w:rsidRDefault="001E44C6" w:rsidP="007E01F9">
            <w:pPr>
              <w:rPr>
                <w:i/>
                <w:color w:val="1F497D" w:themeColor="text2"/>
              </w:rPr>
            </w:pPr>
            <w:r w:rsidRPr="00F65AEC">
              <w:rPr>
                <w:i/>
                <w:color w:val="1F497D" w:themeColor="text2"/>
              </w:rPr>
              <w:t>-Саулина Т. Ф. Знакомим дошкольников с правилами дорожного движения (3-7 лет).</w:t>
            </w:r>
          </w:p>
          <w:p w:rsidR="001E44C6" w:rsidRPr="00F65AEC" w:rsidRDefault="001E44C6" w:rsidP="007E01F9">
            <w:pPr>
              <w:rPr>
                <w:i/>
                <w:color w:val="1F497D" w:themeColor="text2"/>
              </w:rPr>
            </w:pPr>
            <w:r w:rsidRPr="00F65AEC">
              <w:rPr>
                <w:i/>
                <w:color w:val="1F497D" w:themeColor="text2"/>
              </w:rPr>
              <w:t>-Абрамова Л. В., Слепцова И. Ф. Социально-коммуникативное развитие дошкольников. Вторая группа раннего возраста (2–3 года).</w:t>
            </w:r>
          </w:p>
          <w:p w:rsidR="001E44C6" w:rsidRPr="00F65AEC" w:rsidRDefault="001E44C6" w:rsidP="007E01F9">
            <w:pPr>
              <w:rPr>
                <w:i/>
                <w:color w:val="1F497D" w:themeColor="text2"/>
              </w:rPr>
            </w:pPr>
            <w:r w:rsidRPr="00F65AEC">
              <w:rPr>
                <w:i/>
                <w:color w:val="1F497D" w:themeColor="text2"/>
              </w:rPr>
              <w:t>-Губанова Н. Ф. Развитие игровой деятельности: Вторая группа раннего возраста (2–3 года).</w:t>
            </w:r>
          </w:p>
          <w:p w:rsidR="001E44C6" w:rsidRPr="00F65AEC" w:rsidRDefault="001E44C6" w:rsidP="007E01F9">
            <w:pPr>
              <w:rPr>
                <w:i/>
                <w:color w:val="1F497D" w:themeColor="text2"/>
              </w:rPr>
            </w:pPr>
          </w:p>
          <w:p w:rsidR="001E44C6" w:rsidRPr="00F65AEC" w:rsidRDefault="001E44C6" w:rsidP="007E01F9">
            <w:pPr>
              <w:rPr>
                <w:b/>
                <w:i/>
                <w:color w:val="1F497D" w:themeColor="text2"/>
              </w:rPr>
            </w:pPr>
            <w:r w:rsidRPr="00F65AEC">
              <w:rPr>
                <w:b/>
                <w:i/>
                <w:color w:val="1F497D" w:themeColor="text2"/>
              </w:rPr>
              <w:t xml:space="preserve">Образовательная область «Познавательное развитие» </w:t>
            </w:r>
          </w:p>
          <w:p w:rsidR="001E44C6" w:rsidRPr="00F65AEC" w:rsidRDefault="001E44C6" w:rsidP="007E01F9">
            <w:pPr>
              <w:rPr>
                <w:i/>
                <w:color w:val="1F497D" w:themeColor="text2"/>
              </w:rPr>
            </w:pPr>
            <w:r w:rsidRPr="00F65AEC">
              <w:rPr>
                <w:i/>
                <w:color w:val="1F497D" w:themeColor="text2"/>
              </w:rPr>
              <w:t>Перечень пособий</w:t>
            </w:r>
            <w:r w:rsidRPr="00F65AEC">
              <w:rPr>
                <w:i/>
                <w:color w:val="1F497D" w:themeColor="text2"/>
              </w:rPr>
              <w:tab/>
              <w:t>Формирование элементарных математических представлений</w:t>
            </w:r>
          </w:p>
          <w:p w:rsidR="001E44C6" w:rsidRPr="00F65AEC" w:rsidRDefault="001E44C6" w:rsidP="007E01F9">
            <w:pPr>
              <w:rPr>
                <w:i/>
                <w:color w:val="1F497D" w:themeColor="text2"/>
              </w:rPr>
            </w:pPr>
            <w:r w:rsidRPr="00F65AEC">
              <w:rPr>
                <w:i/>
                <w:color w:val="1F497D" w:themeColor="text2"/>
              </w:rPr>
              <w:t>-Помораева И. А., Позина В. А. Формирование</w:t>
            </w:r>
          </w:p>
          <w:p w:rsidR="001E44C6" w:rsidRPr="00F65AEC" w:rsidRDefault="001E44C6" w:rsidP="007E01F9">
            <w:pPr>
              <w:rPr>
                <w:i/>
                <w:color w:val="1F497D" w:themeColor="text2"/>
              </w:rPr>
            </w:pPr>
            <w:r w:rsidRPr="00F65AEC">
              <w:rPr>
                <w:i/>
                <w:color w:val="1F497D" w:themeColor="text2"/>
              </w:rPr>
              <w:t>элементарных математических представлений. Вторая</w:t>
            </w:r>
          </w:p>
          <w:p w:rsidR="001E44C6" w:rsidRPr="00F65AEC" w:rsidRDefault="001E44C6" w:rsidP="007E01F9">
            <w:pPr>
              <w:rPr>
                <w:i/>
                <w:color w:val="1F497D" w:themeColor="text2"/>
              </w:rPr>
            </w:pPr>
            <w:r w:rsidRPr="00F65AEC">
              <w:rPr>
                <w:i/>
                <w:color w:val="1F497D" w:themeColor="text2"/>
              </w:rPr>
              <w:t xml:space="preserve">группа раннего возраста (2-3 года). </w:t>
            </w:r>
          </w:p>
          <w:p w:rsidR="001E44C6" w:rsidRPr="00F65AEC" w:rsidRDefault="001E44C6" w:rsidP="007E01F9">
            <w:pPr>
              <w:rPr>
                <w:i/>
                <w:color w:val="1F497D" w:themeColor="text2"/>
              </w:rPr>
            </w:pPr>
            <w:r w:rsidRPr="00F65AEC">
              <w:rPr>
                <w:i/>
                <w:color w:val="1F497D" w:themeColor="text2"/>
              </w:rPr>
              <w:t xml:space="preserve"> - Ознакомление с миром природы -Соломенникова О. А. Ознакомление с природой в детском саду.                                          Вторая группа раннего возраста (2-3 года)</w:t>
            </w:r>
          </w:p>
          <w:p w:rsidR="001E44C6" w:rsidRPr="00F65AEC" w:rsidRDefault="001E44C6" w:rsidP="007E01F9">
            <w:pPr>
              <w:rPr>
                <w:i/>
                <w:color w:val="1F497D" w:themeColor="text2"/>
              </w:rPr>
            </w:pPr>
            <w:r w:rsidRPr="00F65AEC">
              <w:rPr>
                <w:i/>
                <w:color w:val="1F497D" w:themeColor="text2"/>
              </w:rPr>
              <w:t>-Шиян О. А. Развитие творческого мышления.</w:t>
            </w:r>
          </w:p>
          <w:p w:rsidR="001E44C6" w:rsidRPr="00F65AEC" w:rsidRDefault="001E44C6" w:rsidP="007E01F9">
            <w:pPr>
              <w:rPr>
                <w:i/>
                <w:color w:val="1F497D" w:themeColor="text2"/>
              </w:rPr>
            </w:pPr>
            <w:r w:rsidRPr="00F65AEC">
              <w:rPr>
                <w:i/>
                <w:color w:val="1F497D" w:themeColor="text2"/>
              </w:rPr>
              <w:t>Работаем по сказке (3-7 лет)</w:t>
            </w:r>
          </w:p>
          <w:p w:rsidR="001E44C6" w:rsidRPr="00F65AEC" w:rsidRDefault="001E44C6" w:rsidP="007E01F9">
            <w:pPr>
              <w:rPr>
                <w:i/>
                <w:color w:val="1F497D" w:themeColor="text2"/>
              </w:rPr>
            </w:pPr>
            <w:r w:rsidRPr="00F65AEC">
              <w:rPr>
                <w:i/>
                <w:color w:val="1F497D" w:themeColor="text2"/>
              </w:rPr>
              <w:t xml:space="preserve">-Е.А .Янушко Сенсорное развитие детей раннего возраста </w:t>
            </w:r>
          </w:p>
          <w:p w:rsidR="001E44C6" w:rsidRPr="00F65AEC" w:rsidRDefault="001E44C6" w:rsidP="007E01F9">
            <w:pPr>
              <w:rPr>
                <w:i/>
                <w:color w:val="1F497D" w:themeColor="text2"/>
              </w:rPr>
            </w:pPr>
          </w:p>
          <w:p w:rsidR="001E44C6" w:rsidRPr="00F65AEC" w:rsidRDefault="001E44C6" w:rsidP="007E01F9">
            <w:pPr>
              <w:rPr>
                <w:b/>
                <w:i/>
                <w:color w:val="1F497D" w:themeColor="text2"/>
              </w:rPr>
            </w:pPr>
            <w:r w:rsidRPr="00F65AEC">
              <w:rPr>
                <w:b/>
                <w:i/>
                <w:color w:val="1F497D" w:themeColor="text2"/>
              </w:rPr>
              <w:t>Образовательная область «Речевое развитие»</w:t>
            </w:r>
          </w:p>
          <w:p w:rsidR="001E44C6" w:rsidRPr="00F65AEC" w:rsidRDefault="001E44C6" w:rsidP="007E01F9">
            <w:pPr>
              <w:rPr>
                <w:i/>
                <w:color w:val="1F497D" w:themeColor="text2"/>
              </w:rPr>
            </w:pPr>
            <w:r w:rsidRPr="00F65AEC">
              <w:rPr>
                <w:i/>
                <w:color w:val="1F497D" w:themeColor="text2"/>
              </w:rPr>
              <w:t>- Колдина Д. Н. Развитие речи с детьми 1–3 лет.</w:t>
            </w:r>
          </w:p>
          <w:p w:rsidR="001E44C6" w:rsidRPr="00F65AEC" w:rsidRDefault="001E44C6" w:rsidP="007E01F9">
            <w:pPr>
              <w:rPr>
                <w:i/>
                <w:color w:val="1F497D" w:themeColor="text2"/>
              </w:rPr>
            </w:pPr>
            <w:r w:rsidRPr="00F65AEC">
              <w:rPr>
                <w:i/>
                <w:color w:val="1F497D" w:themeColor="text2"/>
              </w:rPr>
              <w:t>«Речевое развитие»</w:t>
            </w:r>
          </w:p>
          <w:p w:rsidR="001E44C6" w:rsidRPr="00F65AEC" w:rsidRDefault="001E44C6" w:rsidP="007E01F9">
            <w:pPr>
              <w:rPr>
                <w:i/>
                <w:color w:val="1F497D" w:themeColor="text2"/>
              </w:rPr>
            </w:pPr>
            <w:r w:rsidRPr="00F65AEC">
              <w:rPr>
                <w:i/>
                <w:color w:val="1F497D" w:themeColor="text2"/>
              </w:rPr>
              <w:t>- Гербова В.В. Развитие речи в детском саду: Вторая группа раннего возраста (2–3 года).</w:t>
            </w:r>
          </w:p>
          <w:p w:rsidR="001E44C6" w:rsidRPr="00F65AEC" w:rsidRDefault="001E44C6" w:rsidP="007E01F9">
            <w:pPr>
              <w:rPr>
                <w:i/>
                <w:color w:val="1F497D" w:themeColor="text2"/>
              </w:rPr>
            </w:pPr>
            <w:r w:rsidRPr="00F65AEC">
              <w:rPr>
                <w:i/>
                <w:color w:val="1F497D" w:themeColor="text2"/>
              </w:rPr>
              <w:t>Хрестоматия для чтения детям в детском саду и дома: 1–3 года.</w:t>
            </w:r>
          </w:p>
          <w:p w:rsidR="001E44C6" w:rsidRPr="00F65AEC" w:rsidRDefault="001E44C6" w:rsidP="007E01F9">
            <w:pPr>
              <w:rPr>
                <w:i/>
                <w:color w:val="1F497D" w:themeColor="text2"/>
              </w:rPr>
            </w:pPr>
          </w:p>
          <w:p w:rsidR="001E44C6" w:rsidRPr="00F65AEC" w:rsidRDefault="001E44C6" w:rsidP="007E01F9">
            <w:pPr>
              <w:jc w:val="center"/>
              <w:rPr>
                <w:b/>
                <w:i/>
                <w:color w:val="1F497D" w:themeColor="text2"/>
              </w:rPr>
            </w:pPr>
            <w:r w:rsidRPr="00F65AEC">
              <w:rPr>
                <w:b/>
                <w:i/>
                <w:color w:val="1F497D" w:themeColor="text2"/>
              </w:rPr>
              <w:t>Образовательная область «Художественно – эстетическое развитие»</w:t>
            </w:r>
          </w:p>
          <w:p w:rsidR="001E44C6" w:rsidRPr="00F65AEC" w:rsidRDefault="001E44C6" w:rsidP="007E01F9">
            <w:pPr>
              <w:rPr>
                <w:i/>
                <w:color w:val="1F497D" w:themeColor="text2"/>
              </w:rPr>
            </w:pPr>
            <w:r w:rsidRPr="00F65AEC">
              <w:rPr>
                <w:i/>
                <w:color w:val="1F497D" w:themeColor="text2"/>
              </w:rPr>
              <w:t>-Изобразительная деятельность-Лыкова И.А «Разноцветные ладошки» Для работы с детьми 2-7 лет.</w:t>
            </w:r>
          </w:p>
          <w:p w:rsidR="001E44C6" w:rsidRPr="00F65AEC" w:rsidRDefault="001E44C6" w:rsidP="007E01F9">
            <w:pPr>
              <w:rPr>
                <w:i/>
                <w:color w:val="1F497D" w:themeColor="text2"/>
              </w:rPr>
            </w:pPr>
            <w:r w:rsidRPr="00F65AEC">
              <w:rPr>
                <w:i/>
                <w:color w:val="1F497D" w:themeColor="text2"/>
              </w:rPr>
              <w:t>- Литвинова О. Э.    Конструирование с детьми раннего дошкольного  Колдина Д. Н. Аппликация с детьми 2–3 лет. Конспекты занятий.</w:t>
            </w:r>
          </w:p>
          <w:p w:rsidR="001E44C6" w:rsidRPr="00F65AEC" w:rsidRDefault="001E44C6" w:rsidP="007E01F9">
            <w:pPr>
              <w:rPr>
                <w:i/>
                <w:color w:val="1F497D" w:themeColor="text2"/>
              </w:rPr>
            </w:pPr>
            <w:r w:rsidRPr="00F65AEC">
              <w:rPr>
                <w:i/>
                <w:color w:val="1F497D" w:themeColor="text2"/>
              </w:rPr>
              <w:t>-Колдина Д. Н. Лепка с детьми 2–3 лет. Конспекты занятий.</w:t>
            </w:r>
          </w:p>
          <w:p w:rsidR="001E44C6" w:rsidRPr="00F65AEC" w:rsidRDefault="001E44C6" w:rsidP="007E01F9">
            <w:pPr>
              <w:rPr>
                <w:i/>
                <w:color w:val="1F497D" w:themeColor="text2"/>
              </w:rPr>
            </w:pPr>
            <w:r w:rsidRPr="00F65AEC">
              <w:rPr>
                <w:i/>
                <w:color w:val="1F497D" w:themeColor="text2"/>
              </w:rPr>
              <w:t xml:space="preserve"> -Колдина Д. Н. Рисование с детьми 2–3 лет. Конспекты занятий.</w:t>
            </w:r>
          </w:p>
          <w:p w:rsidR="001E44C6" w:rsidRPr="00F65AEC" w:rsidRDefault="001E44C6" w:rsidP="007E01F9">
            <w:pPr>
              <w:rPr>
                <w:i/>
                <w:color w:val="1F497D" w:themeColor="text2"/>
              </w:rPr>
            </w:pPr>
            <w:r w:rsidRPr="00F65AEC">
              <w:rPr>
                <w:i/>
                <w:color w:val="1F497D" w:themeColor="text2"/>
              </w:rPr>
              <w:t>-Зацепина М.Б. Музакальное воспитание в детском саду .Для работы с детьми 2-7 лет.</w:t>
            </w:r>
          </w:p>
          <w:p w:rsidR="001E44C6" w:rsidRPr="00F65AEC" w:rsidRDefault="001E44C6" w:rsidP="007E01F9">
            <w:pPr>
              <w:rPr>
                <w:i/>
                <w:color w:val="1F497D" w:themeColor="text2"/>
              </w:rPr>
            </w:pPr>
          </w:p>
          <w:p w:rsidR="001E44C6" w:rsidRPr="00F65AEC" w:rsidRDefault="001E44C6" w:rsidP="007E01F9">
            <w:pPr>
              <w:rPr>
                <w:b/>
                <w:i/>
                <w:color w:val="1F497D" w:themeColor="text2"/>
              </w:rPr>
            </w:pPr>
            <w:r w:rsidRPr="00F65AEC">
              <w:rPr>
                <w:b/>
                <w:i/>
                <w:color w:val="1F497D" w:themeColor="text2"/>
              </w:rPr>
              <w:t>Образовательная область «Физическое развитие»</w:t>
            </w:r>
          </w:p>
          <w:p w:rsidR="001E44C6" w:rsidRPr="00F65AEC" w:rsidRDefault="001E44C6" w:rsidP="007E01F9">
            <w:pPr>
              <w:rPr>
                <w:i/>
                <w:color w:val="1F497D" w:themeColor="text2"/>
              </w:rPr>
            </w:pPr>
            <w:r w:rsidRPr="00F65AEC">
              <w:rPr>
                <w:i/>
                <w:color w:val="1F497D" w:themeColor="text2"/>
              </w:rPr>
              <w:t>-Пензулаева Л. И. Оздоровительная гимнастика: комплексы упражнений для детей 3-7 лет.</w:t>
            </w:r>
          </w:p>
          <w:p w:rsidR="001E44C6" w:rsidRPr="00F65AEC" w:rsidRDefault="001E44C6" w:rsidP="007E01F9">
            <w:pPr>
              <w:rPr>
                <w:i/>
                <w:color w:val="1F497D" w:themeColor="text2"/>
              </w:rPr>
            </w:pPr>
            <w:r w:rsidRPr="00F65AEC">
              <w:rPr>
                <w:i/>
                <w:color w:val="1F497D" w:themeColor="text2"/>
              </w:rPr>
              <w:t>- Э.Я. Степаненкова Сборник подвижных игр для детей 2-7 лет</w:t>
            </w:r>
          </w:p>
          <w:p w:rsidR="001E44C6" w:rsidRPr="00F65AEC" w:rsidRDefault="001E44C6" w:rsidP="007E01F9">
            <w:pPr>
              <w:rPr>
                <w:i/>
                <w:color w:val="1F497D" w:themeColor="text2"/>
              </w:rPr>
            </w:pPr>
            <w:r w:rsidRPr="00F65AEC">
              <w:rPr>
                <w:i/>
                <w:color w:val="1F497D" w:themeColor="text2"/>
              </w:rPr>
              <w:t>C. Ю. Федорова «Примерные планы физкультурных занятий с детьми 2-3 лет», Москва: МОЗАИКА-СИНТЕЗ, 2017г.</w:t>
            </w:r>
          </w:p>
          <w:p w:rsidR="001E44C6" w:rsidRPr="00F65AEC" w:rsidRDefault="001E44C6" w:rsidP="007E01F9">
            <w:pPr>
              <w:rPr>
                <w:i/>
                <w:color w:val="1F497D" w:themeColor="text2"/>
              </w:rPr>
            </w:pPr>
            <w:r w:rsidRPr="00F65AEC">
              <w:rPr>
                <w:i/>
                <w:color w:val="1F497D" w:themeColor="text2"/>
              </w:rPr>
              <w:t xml:space="preserve">- С.Я.Лайзанье  Физическая культура для малышей </w:t>
            </w:r>
          </w:p>
          <w:p w:rsidR="001E44C6" w:rsidRPr="00F65AEC" w:rsidRDefault="001E44C6" w:rsidP="007E01F9">
            <w:pPr>
              <w:rPr>
                <w:i/>
                <w:color w:val="1F497D" w:themeColor="text2"/>
              </w:rPr>
            </w:pPr>
            <w:r w:rsidRPr="00F65AEC">
              <w:rPr>
                <w:i/>
                <w:color w:val="1F497D" w:themeColor="text2"/>
              </w:rPr>
              <w:t>-Конспекты и сценарии занятий</w:t>
            </w:r>
          </w:p>
          <w:p w:rsidR="001E44C6" w:rsidRPr="00F65AEC" w:rsidRDefault="001E44C6" w:rsidP="007E01F9">
            <w:pPr>
              <w:rPr>
                <w:i/>
                <w:color w:val="1F497D" w:themeColor="text2"/>
              </w:rPr>
            </w:pPr>
            <w:r w:rsidRPr="00F65AEC">
              <w:rPr>
                <w:i/>
                <w:color w:val="1F497D" w:themeColor="text2"/>
              </w:rPr>
              <w:t>Казина О. Б. Совместные физкультурные занятия с участием родителей (для занятий с детьми 2–5 лет).</w:t>
            </w:r>
          </w:p>
          <w:p w:rsidR="001E44C6" w:rsidRPr="00F65AEC" w:rsidRDefault="001E44C6" w:rsidP="007E01F9">
            <w:pPr>
              <w:rPr>
                <w:i/>
                <w:color w:val="1F497D" w:themeColor="text2"/>
              </w:rPr>
            </w:pPr>
            <w:r w:rsidRPr="00F65AEC">
              <w:rPr>
                <w:i/>
                <w:color w:val="1F497D" w:themeColor="text2"/>
              </w:rPr>
              <w:t>-Колдина Д. Н. Подвижные игры и упражнения с детьми 1–3 лет.</w:t>
            </w:r>
          </w:p>
          <w:p w:rsidR="001E44C6" w:rsidRPr="00F65AEC" w:rsidRDefault="001E44C6" w:rsidP="007E01F9">
            <w:pPr>
              <w:rPr>
                <w:i/>
                <w:color w:val="1F497D" w:themeColor="text2"/>
              </w:rPr>
            </w:pPr>
            <w:r w:rsidRPr="00F65AEC">
              <w:rPr>
                <w:i/>
                <w:color w:val="1F497D" w:themeColor="text2"/>
              </w:rPr>
              <w:t>-Ульева Е. А. 100 увлекательных игр в дороге, на прогулке. Сценарии игр.</w:t>
            </w:r>
          </w:p>
          <w:p w:rsidR="001E44C6" w:rsidRPr="00F65AEC" w:rsidRDefault="001E44C6" w:rsidP="007E01F9">
            <w:pPr>
              <w:rPr>
                <w:i/>
                <w:color w:val="1F497D" w:themeColor="text2"/>
              </w:rPr>
            </w:pPr>
            <w:r w:rsidRPr="00F65AEC">
              <w:rPr>
                <w:i/>
                <w:color w:val="1F497D" w:themeColor="text2"/>
              </w:rPr>
              <w:t>-Ульева Е. А. 100 увлекательных игр для здоровья вашего ребенка. Сценарии игр.</w:t>
            </w:r>
          </w:p>
          <w:p w:rsidR="001E44C6" w:rsidRPr="00F65AEC" w:rsidRDefault="001E44C6" w:rsidP="007E01F9">
            <w:pPr>
              <w:rPr>
                <w:i/>
                <w:color w:val="1F497D" w:themeColor="text2"/>
              </w:rPr>
            </w:pPr>
            <w:r w:rsidRPr="00F65AEC">
              <w:rPr>
                <w:i/>
                <w:color w:val="1F497D" w:themeColor="text2"/>
              </w:rPr>
              <w:t>-Ульева Е. А. 100 увлекательных игр, когда за окном дождь. Сценарии игр.</w:t>
            </w:r>
          </w:p>
          <w:p w:rsidR="001E44C6" w:rsidRPr="00F65AEC" w:rsidRDefault="001E44C6" w:rsidP="007E01F9">
            <w:pPr>
              <w:rPr>
                <w:i/>
                <w:color w:val="1F497D" w:themeColor="text2"/>
              </w:rPr>
            </w:pPr>
            <w:r w:rsidRPr="00F65AEC">
              <w:rPr>
                <w:i/>
                <w:color w:val="1F497D" w:themeColor="text2"/>
              </w:rPr>
              <w:t>-Харченко Т. Е. Утренняя гимнастика в детском саду. 2–3 года.</w:t>
            </w:r>
          </w:p>
          <w:p w:rsidR="001E44C6" w:rsidRPr="00F65AEC" w:rsidRDefault="001E44C6" w:rsidP="007E01F9">
            <w:pPr>
              <w:rPr>
                <w:b/>
              </w:rPr>
            </w:pPr>
          </w:p>
          <w:p w:rsidR="001E44C6" w:rsidRPr="00F65AEC" w:rsidRDefault="001E44C6" w:rsidP="007E01F9">
            <w:pPr>
              <w:rPr>
                <w:b/>
                <w:i/>
                <w:color w:val="1F497D" w:themeColor="text2"/>
              </w:rPr>
            </w:pPr>
            <w:r w:rsidRPr="00F65AEC">
              <w:rPr>
                <w:b/>
                <w:i/>
                <w:color w:val="1F497D" w:themeColor="text2"/>
              </w:rPr>
              <w:t xml:space="preserve">Вариативная часть </w:t>
            </w:r>
          </w:p>
          <w:p w:rsidR="001E44C6" w:rsidRPr="00F65AEC" w:rsidRDefault="001E44C6" w:rsidP="007E01F9">
            <w:pPr>
              <w:ind w:left="720"/>
              <w:contextualSpacing/>
              <w:jc w:val="center"/>
              <w:rPr>
                <w:b/>
                <w:i/>
                <w:color w:val="1F497D" w:themeColor="text2"/>
                <w:u w:val="single"/>
              </w:rPr>
            </w:pPr>
            <w:r w:rsidRPr="00F65AEC">
              <w:rPr>
                <w:b/>
                <w:i/>
                <w:color w:val="1F497D" w:themeColor="text2"/>
                <w:u w:val="single"/>
              </w:rPr>
              <w:t>Региональный компонент:</w:t>
            </w:r>
          </w:p>
          <w:p w:rsidR="001E44C6" w:rsidRPr="00F65AEC" w:rsidRDefault="001E44C6" w:rsidP="007E01F9">
            <w:pPr>
              <w:ind w:left="720"/>
              <w:contextualSpacing/>
              <w:rPr>
                <w:i/>
              </w:rPr>
            </w:pPr>
          </w:p>
          <w:tbl>
            <w:tblPr>
              <w:tblW w:w="7971" w:type="dxa"/>
              <w:tblLayout w:type="fixed"/>
              <w:tblLook w:val="04A0"/>
            </w:tblPr>
            <w:tblGrid>
              <w:gridCol w:w="1734"/>
              <w:gridCol w:w="284"/>
              <w:gridCol w:w="5386"/>
              <w:gridCol w:w="567"/>
            </w:tblGrid>
            <w:tr w:rsidR="001E44C6" w:rsidRPr="00F65AEC" w:rsidTr="007E01F9">
              <w:trPr>
                <w:gridAfter w:val="1"/>
                <w:wAfter w:w="567" w:type="dxa"/>
              </w:trPr>
              <w:tc>
                <w:tcPr>
                  <w:tcW w:w="2018" w:type="dxa"/>
                  <w:gridSpan w:val="2"/>
                </w:tcPr>
                <w:p w:rsidR="001E44C6" w:rsidRPr="00F65AEC" w:rsidRDefault="001E44C6" w:rsidP="007E01F9">
                  <w:pPr>
                    <w:snapToGrid w:val="0"/>
                    <w:rPr>
                      <w:rFonts w:ascii="Calibri" w:eastAsia="Batang" w:hAnsi="Calibri" w:cs="Times New Roman"/>
                      <w:b/>
                      <w:i/>
                      <w:color w:val="000000"/>
                      <w:lang w:eastAsia="ko-KR"/>
                    </w:rPr>
                  </w:pPr>
                </w:p>
                <w:p w:rsidR="001E44C6" w:rsidRPr="00F65AEC" w:rsidRDefault="001E44C6" w:rsidP="007E01F9">
                  <w:pPr>
                    <w:widowControl w:val="0"/>
                    <w:suppressAutoHyphens/>
                    <w:autoSpaceDE w:val="0"/>
                    <w:textAlignment w:val="center"/>
                    <w:rPr>
                      <w:rFonts w:ascii="Calibri" w:eastAsia="Calibri" w:hAnsi="Calibri" w:cs="Times New Roman"/>
                      <w:b/>
                      <w:i/>
                      <w:color w:val="1F497D" w:themeColor="text2"/>
                      <w:kern w:val="1"/>
                      <w:u w:val="single"/>
                      <w:lang w:eastAsia="hi-IN" w:bidi="hi-IN"/>
                    </w:rPr>
                  </w:pPr>
                </w:p>
                <w:p w:rsidR="001E44C6" w:rsidRPr="00F65AEC" w:rsidRDefault="001E44C6" w:rsidP="007E01F9">
                  <w:pPr>
                    <w:widowControl w:val="0"/>
                    <w:suppressAutoHyphens/>
                    <w:autoSpaceDE w:val="0"/>
                    <w:textAlignment w:val="center"/>
                    <w:rPr>
                      <w:rFonts w:ascii="Calibri" w:eastAsia="Calibri" w:hAnsi="Calibri" w:cs="Times New Roman"/>
                      <w:b/>
                      <w:i/>
                      <w:color w:val="1F497D" w:themeColor="text2"/>
                      <w:kern w:val="1"/>
                      <w:u w:val="single"/>
                      <w:lang w:eastAsia="hi-IN" w:bidi="hi-IN"/>
                    </w:rPr>
                  </w:pPr>
                </w:p>
                <w:p w:rsidR="001E44C6" w:rsidRPr="00F65AEC" w:rsidRDefault="001E44C6" w:rsidP="007E01F9">
                  <w:pPr>
                    <w:widowControl w:val="0"/>
                    <w:suppressAutoHyphens/>
                    <w:autoSpaceDE w:val="0"/>
                    <w:textAlignment w:val="center"/>
                    <w:rPr>
                      <w:rFonts w:ascii="Calibri" w:eastAsia="Calibri" w:hAnsi="Calibri" w:cs="Times New Roman"/>
                      <w:b/>
                      <w:i/>
                      <w:color w:val="1F497D" w:themeColor="text2"/>
                      <w:kern w:val="1"/>
                      <w:u w:val="single"/>
                      <w:lang w:eastAsia="hi-IN" w:bidi="hi-IN"/>
                    </w:rPr>
                  </w:pPr>
                </w:p>
                <w:p w:rsidR="001E44C6" w:rsidRPr="00F65AEC" w:rsidRDefault="001E44C6" w:rsidP="007E01F9">
                  <w:pPr>
                    <w:widowControl w:val="0"/>
                    <w:suppressAutoHyphens/>
                    <w:autoSpaceDE w:val="0"/>
                    <w:textAlignment w:val="center"/>
                    <w:rPr>
                      <w:rFonts w:ascii="Calibri" w:eastAsia="Calibri" w:hAnsi="Calibri" w:cs="Times New Roman"/>
                      <w:b/>
                      <w:i/>
                      <w:color w:val="1F497D" w:themeColor="text2"/>
                      <w:kern w:val="1"/>
                      <w:u w:val="single"/>
                      <w:lang w:eastAsia="hi-IN" w:bidi="hi-IN"/>
                    </w:rPr>
                  </w:pPr>
                </w:p>
                <w:p w:rsidR="001E44C6" w:rsidRPr="00F65AEC" w:rsidRDefault="001E44C6" w:rsidP="007E01F9">
                  <w:pPr>
                    <w:widowControl w:val="0"/>
                    <w:suppressAutoHyphens/>
                    <w:autoSpaceDE w:val="0"/>
                    <w:textAlignment w:val="center"/>
                    <w:rPr>
                      <w:rFonts w:ascii="Calibri" w:eastAsia="Calibri" w:hAnsi="Calibri" w:cs="Times New Roman"/>
                      <w:b/>
                      <w:i/>
                      <w:color w:val="000000"/>
                      <w:kern w:val="1"/>
                      <w:u w:val="single"/>
                      <w:lang w:eastAsia="hi-IN" w:bidi="hi-IN"/>
                    </w:rPr>
                  </w:pPr>
                  <w:r w:rsidRPr="00F65AEC">
                    <w:rPr>
                      <w:rFonts w:ascii="Calibri" w:eastAsia="Calibri" w:hAnsi="Calibri" w:cs="Times New Roman"/>
                      <w:b/>
                      <w:i/>
                      <w:color w:val="1F497D" w:themeColor="text2"/>
                      <w:kern w:val="1"/>
                      <w:u w:val="single"/>
                      <w:lang w:eastAsia="hi-IN" w:bidi="hi-IN"/>
                    </w:rPr>
                    <w:t xml:space="preserve"> «Физическое развитие»</w:t>
                  </w:r>
                </w:p>
                <w:p w:rsidR="001E44C6" w:rsidRPr="00F65AEC" w:rsidRDefault="001E44C6" w:rsidP="007E01F9">
                  <w:pPr>
                    <w:rPr>
                      <w:rFonts w:ascii="Calibri" w:eastAsia="Calibri" w:hAnsi="Calibri" w:cs="Times New Roman"/>
                      <w:lang w:eastAsia="hi-IN" w:bidi="hi-IN"/>
                    </w:rPr>
                  </w:pPr>
                </w:p>
              </w:tc>
              <w:tc>
                <w:tcPr>
                  <w:tcW w:w="5386" w:type="dxa"/>
                </w:tcPr>
                <w:p w:rsidR="001E44C6" w:rsidRPr="00F65AEC" w:rsidRDefault="001E44C6" w:rsidP="007E01F9">
                  <w:pPr>
                    <w:numPr>
                      <w:ilvl w:val="0"/>
                      <w:numId w:val="13"/>
                    </w:numPr>
                    <w:spacing w:after="0" w:line="240" w:lineRule="auto"/>
                    <w:ind w:left="34"/>
                    <w:contextualSpacing/>
                    <w:rPr>
                      <w:rFonts w:ascii="Calibri" w:eastAsia="Batang" w:hAnsi="Calibri" w:cs="Times New Roman"/>
                      <w:i/>
                      <w:color w:val="000000"/>
                      <w:lang w:eastAsia="ko-KR"/>
                    </w:rPr>
                  </w:pPr>
                  <w:r w:rsidRPr="00F65AEC">
                    <w:rPr>
                      <w:rFonts w:ascii="Calibri" w:eastAsia="Batang" w:hAnsi="Calibri" w:cs="Times New Roman"/>
                      <w:i/>
                      <w:color w:val="1F497D" w:themeColor="text2"/>
                      <w:lang w:eastAsia="ko-KR"/>
                    </w:rPr>
                    <w:lastRenderedPageBreak/>
                    <w:t>РЕГИОНАЛЬНАЯ ОБРАЗОВАТЕЛЬНАЯ ПРОГРАММА ДОШКОЛЬНОГО ОБРАЗОВАНИЯ РЕСПУБЛИКИ ДАГЕСТАН</w:t>
                  </w:r>
                  <w:r w:rsidRPr="00F65AEC">
                    <w:rPr>
                      <w:rFonts w:ascii="Calibri" w:eastAsia="Batang" w:hAnsi="Calibri" w:cs="Times New Roman"/>
                      <w:i/>
                      <w:color w:val="1F497D" w:themeColor="text2"/>
                      <w:lang w:eastAsia="ko-KR"/>
                    </w:rPr>
                    <w:tab/>
                    <w:t xml:space="preserve">2015г.   Щурпаева М.И., М.М. Байрамбеков. </w:t>
                  </w:r>
                </w:p>
                <w:p w:rsidR="001E44C6" w:rsidRPr="00F65AEC" w:rsidRDefault="001E44C6" w:rsidP="007E01F9">
                  <w:pPr>
                    <w:spacing w:after="0" w:line="240" w:lineRule="auto"/>
                    <w:ind w:left="34"/>
                    <w:contextualSpacing/>
                    <w:rPr>
                      <w:rFonts w:ascii="Calibri" w:eastAsia="Batang" w:hAnsi="Calibri" w:cs="Times New Roman"/>
                      <w:i/>
                      <w:color w:val="1F497D" w:themeColor="text2"/>
                      <w:lang w:eastAsia="ko-KR"/>
                    </w:rPr>
                  </w:pPr>
                </w:p>
                <w:p w:rsidR="001E44C6" w:rsidRPr="00F65AEC" w:rsidRDefault="001E44C6" w:rsidP="007E01F9">
                  <w:pPr>
                    <w:spacing w:after="0" w:line="240" w:lineRule="auto"/>
                    <w:ind w:left="34"/>
                    <w:contextualSpacing/>
                    <w:rPr>
                      <w:rFonts w:ascii="Calibri" w:eastAsia="Batang" w:hAnsi="Calibri" w:cs="Times New Roman"/>
                      <w:i/>
                      <w:color w:val="000000"/>
                      <w:lang w:eastAsia="ko-KR"/>
                    </w:rPr>
                  </w:pPr>
                </w:p>
                <w:p w:rsidR="001E44C6" w:rsidRPr="00F65AEC" w:rsidRDefault="001E44C6" w:rsidP="007E01F9">
                  <w:pPr>
                    <w:numPr>
                      <w:ilvl w:val="0"/>
                      <w:numId w:val="13"/>
                    </w:numPr>
                    <w:spacing w:after="0" w:line="240" w:lineRule="auto"/>
                    <w:ind w:left="34"/>
                    <w:contextualSpacing/>
                    <w:rPr>
                      <w:rFonts w:ascii="Calibri" w:eastAsia="Batang" w:hAnsi="Calibri" w:cs="Times New Roman"/>
                      <w:i/>
                      <w:color w:val="1F497D" w:themeColor="text2"/>
                      <w:lang w:eastAsia="ko-KR"/>
                    </w:rPr>
                  </w:pPr>
                  <w:r w:rsidRPr="00F65AEC">
                    <w:rPr>
                      <w:rFonts w:ascii="Calibri" w:eastAsia="Batang" w:hAnsi="Calibri" w:cs="Times New Roman"/>
                      <w:i/>
                      <w:color w:val="1F497D" w:themeColor="text2"/>
                      <w:lang w:eastAsia="ko-KR"/>
                    </w:rPr>
                    <w:lastRenderedPageBreak/>
                    <w:t>Идрисова З.И. Подвижная игра – спутник жизни ребенка. Махачкала: ДИПКПК, 2003.</w:t>
                  </w:r>
                </w:p>
                <w:p w:rsidR="001E44C6" w:rsidRPr="00F65AEC" w:rsidRDefault="001E44C6" w:rsidP="007E01F9">
                  <w:pPr>
                    <w:numPr>
                      <w:ilvl w:val="0"/>
                      <w:numId w:val="13"/>
                    </w:numPr>
                    <w:spacing w:after="0" w:line="240" w:lineRule="auto"/>
                    <w:ind w:left="34"/>
                    <w:contextualSpacing/>
                    <w:rPr>
                      <w:rFonts w:ascii="Calibri" w:hAnsi="Calibri" w:cs="Times New Roman"/>
                      <w:i/>
                      <w:color w:val="1F497D" w:themeColor="text2"/>
                    </w:rPr>
                  </w:pPr>
                  <w:r w:rsidRPr="00F65AEC">
                    <w:rPr>
                      <w:rFonts w:ascii="Calibri" w:hAnsi="Calibri" w:cs="Times New Roman"/>
                      <w:i/>
                      <w:color w:val="1F497D" w:themeColor="text2"/>
                    </w:rPr>
                    <w:t>Идрисова З.И. Подвижные игры народов Дагестана. Махачкала: ДИПКПК, 2014</w:t>
                  </w:r>
                </w:p>
                <w:p w:rsidR="001E44C6" w:rsidRPr="00F65AEC" w:rsidRDefault="001E44C6" w:rsidP="007E01F9">
                  <w:pPr>
                    <w:spacing w:after="0" w:line="240" w:lineRule="auto"/>
                    <w:contextualSpacing/>
                    <w:rPr>
                      <w:rFonts w:ascii="Calibri" w:hAnsi="Calibri" w:cs="Times New Roman"/>
                      <w:i/>
                      <w:color w:val="000000"/>
                    </w:rPr>
                  </w:pPr>
                </w:p>
              </w:tc>
            </w:tr>
            <w:tr w:rsidR="001E44C6" w:rsidRPr="00F65AEC" w:rsidTr="007E01F9">
              <w:tc>
                <w:tcPr>
                  <w:tcW w:w="1734" w:type="dxa"/>
                </w:tcPr>
                <w:p w:rsidR="001E44C6" w:rsidRPr="00F65AEC" w:rsidRDefault="001E44C6" w:rsidP="007E01F9">
                  <w:pPr>
                    <w:widowControl w:val="0"/>
                    <w:suppressAutoHyphens/>
                    <w:autoSpaceDE w:val="0"/>
                    <w:jc w:val="both"/>
                    <w:textAlignment w:val="center"/>
                    <w:rPr>
                      <w:rFonts w:ascii="Calibri" w:eastAsia="Calibri" w:hAnsi="Calibri" w:cs="Times New Roman"/>
                      <w:b/>
                      <w:i/>
                      <w:color w:val="000000"/>
                      <w:kern w:val="1"/>
                      <w:u w:val="single"/>
                      <w:lang w:eastAsia="hi-IN" w:bidi="hi-IN"/>
                    </w:rPr>
                  </w:pPr>
                  <w:r w:rsidRPr="00F65AEC">
                    <w:rPr>
                      <w:rFonts w:ascii="Calibri" w:eastAsia="Calibri" w:hAnsi="Calibri" w:cs="Times New Roman"/>
                      <w:b/>
                      <w:i/>
                      <w:color w:val="1F497D" w:themeColor="text2"/>
                      <w:kern w:val="1"/>
                      <w:u w:val="single"/>
                      <w:lang w:eastAsia="hi-IN" w:bidi="hi-IN"/>
                    </w:rPr>
                    <w:lastRenderedPageBreak/>
                    <w:t>«Социально-коммуникативноеразвитие</w:t>
                  </w:r>
                </w:p>
              </w:tc>
              <w:tc>
                <w:tcPr>
                  <w:tcW w:w="6237" w:type="dxa"/>
                  <w:gridSpan w:val="3"/>
                </w:tcPr>
                <w:p w:rsidR="001E44C6" w:rsidRPr="00F65AEC" w:rsidRDefault="001E44C6" w:rsidP="007E01F9">
                  <w:pPr>
                    <w:numPr>
                      <w:ilvl w:val="0"/>
                      <w:numId w:val="12"/>
                    </w:numPr>
                    <w:spacing w:after="0" w:line="240" w:lineRule="auto"/>
                    <w:contextualSpacing/>
                    <w:rPr>
                      <w:rFonts w:ascii="Calibri" w:eastAsia="Batang" w:hAnsi="Calibri" w:cs="Times New Roman"/>
                      <w:i/>
                      <w:color w:val="1F497D" w:themeColor="text2"/>
                      <w:lang w:eastAsia="ko-KR"/>
                    </w:rPr>
                  </w:pPr>
                  <w:r w:rsidRPr="00F65AEC">
                    <w:rPr>
                      <w:rFonts w:ascii="Calibri" w:eastAsia="Batang" w:hAnsi="Calibri" w:cs="Times New Roman"/>
                      <w:i/>
                      <w:color w:val="1F497D" w:themeColor="text2"/>
                      <w:lang w:eastAsia="ko-KR"/>
                    </w:rPr>
                    <w:t>Программа-руководство «Отчий дом» для дошкольных образовательных учреждений. – Махачкала: Издательство НИИ педагогики, 2002.</w:t>
                  </w:r>
                </w:p>
                <w:p w:rsidR="001E44C6" w:rsidRPr="00F65AEC" w:rsidRDefault="001E44C6" w:rsidP="007E01F9">
                  <w:pPr>
                    <w:widowControl w:val="0"/>
                    <w:numPr>
                      <w:ilvl w:val="0"/>
                      <w:numId w:val="11"/>
                    </w:numPr>
                    <w:suppressAutoHyphens/>
                    <w:spacing w:after="0" w:line="240" w:lineRule="auto"/>
                    <w:contextualSpacing/>
                    <w:rPr>
                      <w:rFonts w:ascii="Calibri" w:eastAsia="Lucida Sans Unicode" w:hAnsi="Calibri" w:cs="Mangal"/>
                      <w:i/>
                      <w:color w:val="1F497D" w:themeColor="text2"/>
                      <w:kern w:val="1"/>
                      <w:lang w:eastAsia="hi-IN" w:bidi="hi-IN"/>
                    </w:rPr>
                  </w:pPr>
                  <w:r w:rsidRPr="00F65AEC">
                    <w:rPr>
                      <w:rFonts w:ascii="Calibri" w:eastAsia="Lucida Sans Unicode" w:hAnsi="Calibri" w:cs="Mangal"/>
                      <w:i/>
                      <w:color w:val="1F497D" w:themeColor="text2"/>
                      <w:kern w:val="1"/>
                      <w:lang w:eastAsia="hi-IN" w:bidi="hi-IN"/>
                    </w:rPr>
                    <w:t>Гусарова Л.Ф. Гендерное воспитание дошкольников. Махачкала 2015.</w:t>
                  </w:r>
                </w:p>
                <w:p w:rsidR="001E44C6" w:rsidRPr="00F65AEC" w:rsidRDefault="001E44C6" w:rsidP="007E01F9">
                  <w:pPr>
                    <w:widowControl w:val="0"/>
                    <w:suppressAutoHyphens/>
                    <w:rPr>
                      <w:rFonts w:ascii="Calibri" w:eastAsia="Lucida Sans Unicode" w:hAnsi="Calibri" w:cs="Mangal"/>
                      <w:i/>
                      <w:color w:val="000000"/>
                      <w:kern w:val="1"/>
                      <w:lang w:eastAsia="hi-IN" w:bidi="hi-IN"/>
                    </w:rPr>
                  </w:pPr>
                </w:p>
              </w:tc>
            </w:tr>
            <w:tr w:rsidR="001E44C6" w:rsidRPr="00F65AEC" w:rsidTr="007E01F9">
              <w:tc>
                <w:tcPr>
                  <w:tcW w:w="1734" w:type="dxa"/>
                </w:tcPr>
                <w:p w:rsidR="001E44C6" w:rsidRPr="00F65AEC" w:rsidRDefault="001E44C6" w:rsidP="007E01F9">
                  <w:pPr>
                    <w:rPr>
                      <w:rFonts w:ascii="Calibri" w:eastAsia="Batang" w:hAnsi="Calibri" w:cs="Times New Roman"/>
                      <w:b/>
                      <w:i/>
                      <w:color w:val="000000"/>
                      <w:u w:val="single"/>
                      <w:lang w:eastAsia="ko-KR"/>
                    </w:rPr>
                  </w:pPr>
                  <w:r w:rsidRPr="00F65AEC">
                    <w:rPr>
                      <w:rFonts w:ascii="Calibri" w:eastAsia="Batang" w:hAnsi="Calibri" w:cs="Times New Roman"/>
                      <w:b/>
                      <w:i/>
                      <w:color w:val="1F497D" w:themeColor="text2"/>
                      <w:u w:val="single"/>
                      <w:lang w:eastAsia="ko-KR"/>
                    </w:rPr>
                    <w:t>«Речевое развитие».</w:t>
                  </w:r>
                </w:p>
                <w:p w:rsidR="001E44C6" w:rsidRPr="00F65AEC" w:rsidRDefault="001E44C6" w:rsidP="007E01F9">
                  <w:pPr>
                    <w:widowControl w:val="0"/>
                    <w:suppressAutoHyphens/>
                    <w:autoSpaceDE w:val="0"/>
                    <w:jc w:val="both"/>
                    <w:textAlignment w:val="center"/>
                    <w:rPr>
                      <w:rFonts w:ascii="Calibri" w:eastAsia="Calibri" w:hAnsi="Calibri" w:cs="Times New Roman"/>
                      <w:i/>
                      <w:color w:val="000000"/>
                      <w:kern w:val="1"/>
                      <w:lang w:eastAsia="hi-IN" w:bidi="hi-IN"/>
                    </w:rPr>
                  </w:pPr>
                </w:p>
              </w:tc>
              <w:tc>
                <w:tcPr>
                  <w:tcW w:w="6237" w:type="dxa"/>
                  <w:gridSpan w:val="3"/>
                </w:tcPr>
                <w:p w:rsidR="001E44C6" w:rsidRPr="00F65AEC" w:rsidRDefault="001E44C6" w:rsidP="007E01F9">
                  <w:pPr>
                    <w:numPr>
                      <w:ilvl w:val="0"/>
                      <w:numId w:val="9"/>
                    </w:numPr>
                    <w:spacing w:after="0" w:line="240" w:lineRule="auto"/>
                    <w:contextualSpacing/>
                    <w:rPr>
                      <w:rFonts w:ascii="Calibri" w:eastAsia="Batang" w:hAnsi="Calibri" w:cs="Times New Roman"/>
                      <w:i/>
                      <w:color w:val="1F497D" w:themeColor="text2"/>
                      <w:lang w:eastAsia="ko-KR"/>
                    </w:rPr>
                  </w:pPr>
                  <w:r w:rsidRPr="00F65AEC">
                    <w:rPr>
                      <w:rFonts w:ascii="Calibri" w:eastAsia="Batang" w:hAnsi="Calibri" w:cs="Times New Roman"/>
                      <w:i/>
                      <w:color w:val="1F497D" w:themeColor="text2"/>
                      <w:lang w:eastAsia="ko-KR"/>
                    </w:rPr>
                    <w:t xml:space="preserve">Фольклор и литература народов Дагестана. Хрестоматия  для дошкольных учреждений. ООО «Лотос», Махачкала Гасанова Р.Х. Дагестанский фольклор детям. /Методические рекомендации/. ООО «Лотос», Махачкала 2005.          </w:t>
                  </w:r>
                </w:p>
                <w:p w:rsidR="001E44C6" w:rsidRPr="00F65AEC" w:rsidRDefault="001E44C6" w:rsidP="007E01F9">
                  <w:pPr>
                    <w:numPr>
                      <w:ilvl w:val="0"/>
                      <w:numId w:val="9"/>
                    </w:numPr>
                    <w:spacing w:after="0" w:line="240" w:lineRule="auto"/>
                    <w:contextualSpacing/>
                    <w:rPr>
                      <w:rFonts w:ascii="Calibri" w:hAnsi="Calibri" w:cs="Times New Roman"/>
                      <w:i/>
                      <w:color w:val="1F497D" w:themeColor="text2"/>
                    </w:rPr>
                  </w:pPr>
                  <w:r w:rsidRPr="00F65AEC">
                    <w:rPr>
                      <w:rFonts w:ascii="Calibri" w:hAnsi="Calibri" w:cs="Times New Roman"/>
                      <w:i/>
                      <w:color w:val="1F497D" w:themeColor="text2"/>
                    </w:rPr>
                    <w:t>Программа-руководство  «Отчий дом »</w:t>
                  </w:r>
                </w:p>
                <w:p w:rsidR="001E44C6" w:rsidRPr="00F65AEC" w:rsidRDefault="001E44C6" w:rsidP="007E01F9">
                  <w:pPr>
                    <w:ind w:left="720"/>
                    <w:contextualSpacing/>
                    <w:rPr>
                      <w:rFonts w:ascii="Calibri" w:hAnsi="Calibri" w:cs="Times New Roman"/>
                      <w:i/>
                      <w:color w:val="1F497D" w:themeColor="text2"/>
                    </w:rPr>
                  </w:pPr>
                  <w:r w:rsidRPr="00F65AEC">
                    <w:rPr>
                      <w:rFonts w:ascii="Calibri" w:hAnsi="Calibri" w:cs="Times New Roman"/>
                      <w:i/>
                      <w:color w:val="1F497D" w:themeColor="text2"/>
                    </w:rPr>
                    <w:t>для дошкольных образовательных организаций республики Дагестан. – Махачкала: ООО «Издательство НИИ педагогики», 2002.</w:t>
                  </w:r>
                </w:p>
                <w:p w:rsidR="001E44C6" w:rsidRPr="00F65AEC" w:rsidRDefault="001E44C6" w:rsidP="007E01F9">
                  <w:pPr>
                    <w:numPr>
                      <w:ilvl w:val="0"/>
                      <w:numId w:val="9"/>
                    </w:numPr>
                    <w:spacing w:after="0" w:line="240" w:lineRule="auto"/>
                    <w:contextualSpacing/>
                    <w:rPr>
                      <w:rFonts w:ascii="Calibri" w:eastAsia="Batang" w:hAnsi="Calibri" w:cs="Times New Roman"/>
                      <w:i/>
                      <w:color w:val="000000"/>
                      <w:lang w:eastAsia="ko-KR"/>
                    </w:rPr>
                  </w:pPr>
                  <w:r w:rsidRPr="00F65AEC">
                    <w:rPr>
                      <w:rFonts w:ascii="Calibri" w:eastAsia="Batang" w:hAnsi="Calibri" w:cs="Times New Roman"/>
                      <w:i/>
                      <w:color w:val="1F497D" w:themeColor="text2"/>
                      <w:lang w:eastAsia="ko-KR"/>
                    </w:rPr>
                    <w:t>РЕГИОНАЛЬНАЯ ОБРАЗОВАТЕЛЬНАЯ ПРОГРАММА ДОШКОЛЬНОГО ОБРАЗОВАНИЯ РЕСПУБЛИКИ ДАГЕСТАН</w:t>
                  </w:r>
                  <w:r w:rsidRPr="00F65AEC">
                    <w:rPr>
                      <w:rFonts w:ascii="Calibri" w:eastAsia="Batang" w:hAnsi="Calibri" w:cs="Times New Roman"/>
                      <w:i/>
                      <w:color w:val="1F497D" w:themeColor="text2"/>
                      <w:lang w:eastAsia="ko-KR"/>
                    </w:rPr>
                    <w:tab/>
                    <w:t>2015г.   Щурпаева М.И., М.М. Байрамбеков.</w:t>
                  </w:r>
                </w:p>
                <w:p w:rsidR="001E44C6" w:rsidRPr="00F65AEC" w:rsidRDefault="001E44C6" w:rsidP="007E01F9">
                  <w:pPr>
                    <w:spacing w:after="0" w:line="240" w:lineRule="auto"/>
                    <w:contextualSpacing/>
                    <w:rPr>
                      <w:rFonts w:ascii="Calibri" w:eastAsia="Batang" w:hAnsi="Calibri" w:cs="Times New Roman"/>
                      <w:i/>
                      <w:color w:val="000000"/>
                      <w:lang w:eastAsia="ko-KR"/>
                    </w:rPr>
                  </w:pPr>
                </w:p>
              </w:tc>
            </w:tr>
            <w:tr w:rsidR="001E44C6" w:rsidRPr="00F65AEC" w:rsidTr="007E01F9">
              <w:tc>
                <w:tcPr>
                  <w:tcW w:w="1734" w:type="dxa"/>
                </w:tcPr>
                <w:p w:rsidR="001E44C6" w:rsidRPr="00F65AEC" w:rsidRDefault="001E44C6" w:rsidP="007E01F9">
                  <w:pPr>
                    <w:rPr>
                      <w:rFonts w:ascii="Calibri" w:eastAsia="Batang" w:hAnsi="Calibri" w:cs="Times New Roman"/>
                      <w:b/>
                      <w:i/>
                      <w:color w:val="1F497D" w:themeColor="text2"/>
                      <w:u w:val="single"/>
                      <w:lang w:eastAsia="ko-KR"/>
                    </w:rPr>
                  </w:pPr>
                  <w:r w:rsidRPr="00F65AEC">
                    <w:rPr>
                      <w:rFonts w:ascii="Calibri" w:eastAsia="Batang" w:hAnsi="Calibri" w:cs="Times New Roman"/>
                      <w:b/>
                      <w:i/>
                      <w:color w:val="1F497D" w:themeColor="text2"/>
                      <w:u w:val="single"/>
                      <w:lang w:eastAsia="ko-KR"/>
                    </w:rPr>
                    <w:t>«Познавательное развитие»</w:t>
                  </w:r>
                </w:p>
              </w:tc>
              <w:tc>
                <w:tcPr>
                  <w:tcW w:w="6237" w:type="dxa"/>
                  <w:gridSpan w:val="3"/>
                </w:tcPr>
                <w:p w:rsidR="001E44C6" w:rsidRPr="00F65AEC" w:rsidRDefault="001E44C6" w:rsidP="007E01F9">
                  <w:pPr>
                    <w:spacing w:after="0" w:line="240" w:lineRule="auto"/>
                    <w:ind w:left="720"/>
                    <w:contextualSpacing/>
                    <w:rPr>
                      <w:rFonts w:ascii="Calibri" w:eastAsia="Batang" w:hAnsi="Calibri" w:cs="Times New Roman"/>
                      <w:i/>
                      <w:color w:val="1F497D" w:themeColor="text2"/>
                      <w:lang w:eastAsia="ko-KR"/>
                    </w:rPr>
                  </w:pPr>
                  <w:r w:rsidRPr="00F65AEC">
                    <w:rPr>
                      <w:rFonts w:ascii="Calibri" w:eastAsia="Batang" w:hAnsi="Calibri" w:cs="Times New Roman"/>
                      <w:i/>
                      <w:color w:val="1F497D" w:themeColor="text2"/>
                      <w:lang w:eastAsia="ko-KR"/>
                    </w:rPr>
                    <w:t>-Родничок. Программа воспитания и развития детей в дошкольных учреждениях Дагестана.-  Махачкала: Дагучпедгиз, 1992.</w:t>
                  </w:r>
                </w:p>
                <w:p w:rsidR="001E44C6" w:rsidRPr="00F65AEC" w:rsidRDefault="001E44C6" w:rsidP="007E01F9">
                  <w:pPr>
                    <w:numPr>
                      <w:ilvl w:val="0"/>
                      <w:numId w:val="9"/>
                    </w:numPr>
                    <w:spacing w:after="0" w:line="240" w:lineRule="auto"/>
                    <w:contextualSpacing/>
                    <w:rPr>
                      <w:rFonts w:ascii="Calibri" w:eastAsia="Batang" w:hAnsi="Calibri" w:cs="Times New Roman"/>
                      <w:i/>
                      <w:color w:val="1F497D" w:themeColor="text2"/>
                      <w:lang w:eastAsia="ko-KR"/>
                    </w:rPr>
                  </w:pPr>
                  <w:r w:rsidRPr="00F65AEC">
                    <w:rPr>
                      <w:rFonts w:ascii="Calibri" w:eastAsia="Batang" w:hAnsi="Calibri" w:cs="Times New Roman"/>
                      <w:i/>
                      <w:color w:val="1F497D" w:themeColor="text2"/>
                      <w:lang w:eastAsia="ko-KR"/>
                    </w:rPr>
                    <w:t>Дети гор. Региональная программа развития и воспитания дошкольников Дагестана. – М., «Издательство ГНОМ и Д», 2001.</w:t>
                  </w:r>
                </w:p>
                <w:p w:rsidR="001E44C6" w:rsidRPr="00F65AEC" w:rsidRDefault="001E44C6" w:rsidP="007E01F9">
                  <w:pPr>
                    <w:numPr>
                      <w:ilvl w:val="0"/>
                      <w:numId w:val="9"/>
                    </w:numPr>
                    <w:spacing w:after="0" w:line="240" w:lineRule="auto"/>
                    <w:contextualSpacing/>
                    <w:rPr>
                      <w:rFonts w:ascii="Calibri" w:eastAsia="Batang" w:hAnsi="Calibri" w:cs="Times New Roman"/>
                      <w:i/>
                      <w:color w:val="1F497D" w:themeColor="text2"/>
                      <w:lang w:eastAsia="ko-KR"/>
                    </w:rPr>
                  </w:pPr>
                  <w:r w:rsidRPr="00F65AEC">
                    <w:rPr>
                      <w:rFonts w:ascii="Calibri" w:eastAsia="Batang" w:hAnsi="Calibri" w:cs="Times New Roman"/>
                      <w:i/>
                      <w:color w:val="1F497D" w:themeColor="text2"/>
                      <w:lang w:eastAsia="ko-KR"/>
                    </w:rPr>
                    <w:t xml:space="preserve">Одаренный дошкольник . Методические рекомендации  Махачкала 2019  </w:t>
                  </w:r>
                </w:p>
                <w:p w:rsidR="001E44C6" w:rsidRPr="00F65AEC" w:rsidRDefault="001E44C6" w:rsidP="007E01F9">
                  <w:pPr>
                    <w:widowControl w:val="0"/>
                    <w:numPr>
                      <w:ilvl w:val="0"/>
                      <w:numId w:val="9"/>
                    </w:numPr>
                    <w:suppressAutoHyphens/>
                    <w:spacing w:after="0" w:line="240" w:lineRule="auto"/>
                    <w:contextualSpacing/>
                    <w:rPr>
                      <w:rFonts w:ascii="Calibri" w:eastAsia="Lucida Sans Unicode" w:hAnsi="Calibri" w:cs="Mangal"/>
                      <w:i/>
                      <w:color w:val="000000"/>
                      <w:kern w:val="1"/>
                      <w:lang w:eastAsia="hi-IN" w:bidi="hi-IN"/>
                    </w:rPr>
                  </w:pPr>
                  <w:r w:rsidRPr="00F65AEC">
                    <w:rPr>
                      <w:rFonts w:ascii="Calibri" w:eastAsia="Lucida Sans Unicode" w:hAnsi="Calibri" w:cs="Mangal"/>
                      <w:i/>
                      <w:color w:val="1F497D" w:themeColor="text2"/>
                      <w:kern w:val="1"/>
                      <w:lang w:eastAsia="hi-IN" w:bidi="hi-IN"/>
                    </w:rPr>
                    <w:t>Гусарова Л.Ф. Проектная деятельность в детском саду. Махачкала, 2013.</w:t>
                  </w:r>
                </w:p>
                <w:p w:rsidR="001E44C6" w:rsidRPr="00F65AEC" w:rsidRDefault="001E44C6" w:rsidP="007E01F9">
                  <w:pPr>
                    <w:widowControl w:val="0"/>
                    <w:suppressAutoHyphens/>
                    <w:spacing w:after="0" w:line="240" w:lineRule="auto"/>
                    <w:ind w:left="720"/>
                    <w:contextualSpacing/>
                    <w:rPr>
                      <w:rFonts w:ascii="Calibri" w:eastAsia="Lucida Sans Unicode" w:hAnsi="Calibri" w:cs="Mangal"/>
                      <w:i/>
                      <w:color w:val="000000"/>
                      <w:kern w:val="1"/>
                      <w:lang w:eastAsia="hi-IN" w:bidi="hi-IN"/>
                    </w:rPr>
                  </w:pPr>
                </w:p>
                <w:p w:rsidR="001E44C6" w:rsidRPr="00F65AEC" w:rsidRDefault="001E44C6" w:rsidP="007E01F9">
                  <w:pPr>
                    <w:widowControl w:val="0"/>
                    <w:suppressAutoHyphens/>
                    <w:spacing w:after="0" w:line="240" w:lineRule="auto"/>
                    <w:ind w:left="-108" w:hanging="1112"/>
                    <w:contextualSpacing/>
                    <w:rPr>
                      <w:rFonts w:ascii="Calibri" w:eastAsia="Lucida Sans Unicode" w:hAnsi="Calibri" w:cs="Mangal"/>
                      <w:i/>
                      <w:color w:val="000000"/>
                      <w:kern w:val="1"/>
                      <w:lang w:eastAsia="hi-IN" w:bidi="hi-IN"/>
                    </w:rPr>
                  </w:pPr>
                  <w:r w:rsidRPr="00F65AEC">
                    <w:rPr>
                      <w:rFonts w:ascii="Calibri" w:eastAsia="Lucida Sans Unicode" w:hAnsi="Calibri" w:cs="Mangal"/>
                      <w:i/>
                      <w:color w:val="1F497D" w:themeColor="text2"/>
                      <w:kern w:val="1"/>
                      <w:lang w:eastAsia="hi-IN" w:bidi="hi-IN"/>
                    </w:rPr>
                    <w:t>.</w:t>
                  </w:r>
                </w:p>
              </w:tc>
            </w:tr>
            <w:tr w:rsidR="001E44C6" w:rsidRPr="00F65AEC" w:rsidTr="007E01F9">
              <w:trPr>
                <w:gridAfter w:val="1"/>
                <w:wAfter w:w="567" w:type="dxa"/>
              </w:trPr>
              <w:tc>
                <w:tcPr>
                  <w:tcW w:w="2018" w:type="dxa"/>
                  <w:gridSpan w:val="2"/>
                </w:tcPr>
                <w:p w:rsidR="001E44C6" w:rsidRPr="00F65AEC" w:rsidRDefault="001E44C6" w:rsidP="007E01F9">
                  <w:pPr>
                    <w:rPr>
                      <w:rFonts w:ascii="Calibri" w:eastAsia="Batang" w:hAnsi="Calibri" w:cs="Times New Roman"/>
                      <w:b/>
                      <w:i/>
                      <w:color w:val="000000"/>
                      <w:lang w:eastAsia="ko-KR"/>
                    </w:rPr>
                  </w:pPr>
                  <w:r w:rsidRPr="00F65AEC">
                    <w:rPr>
                      <w:rFonts w:ascii="Calibri" w:eastAsia="Batang" w:hAnsi="Calibri" w:cs="Times New Roman"/>
                      <w:b/>
                      <w:i/>
                      <w:color w:val="1F497D" w:themeColor="text2"/>
                      <w:lang w:eastAsia="ko-KR"/>
                    </w:rPr>
                    <w:t xml:space="preserve"> «Художественно эстетическое развитие»</w:t>
                  </w:r>
                </w:p>
              </w:tc>
              <w:tc>
                <w:tcPr>
                  <w:tcW w:w="5386" w:type="dxa"/>
                </w:tcPr>
                <w:p w:rsidR="001E44C6" w:rsidRPr="00F65AEC" w:rsidRDefault="001E44C6" w:rsidP="007E01F9">
                  <w:pPr>
                    <w:numPr>
                      <w:ilvl w:val="0"/>
                      <w:numId w:val="10"/>
                    </w:numPr>
                    <w:spacing w:after="0" w:line="240" w:lineRule="auto"/>
                    <w:contextualSpacing/>
                    <w:rPr>
                      <w:rFonts w:ascii="Calibri" w:eastAsia="Batang" w:hAnsi="Calibri" w:cs="Times New Roman"/>
                      <w:i/>
                      <w:color w:val="1F497D" w:themeColor="text2"/>
                      <w:lang w:eastAsia="ko-KR"/>
                    </w:rPr>
                  </w:pPr>
                  <w:r w:rsidRPr="00F65AEC">
                    <w:rPr>
                      <w:rFonts w:ascii="Calibri" w:eastAsia="Batang" w:hAnsi="Calibri" w:cs="Times New Roman"/>
                      <w:i/>
                      <w:color w:val="1F497D" w:themeColor="text2"/>
                      <w:lang w:eastAsia="ko-KR"/>
                    </w:rPr>
                    <w:t>Агабекова С.С. Музыкальное воспитание дошкольников /Программа для дагестанских дошкольных учреждений/. -  Махачкала: Дагучпедгиз, 1994.</w:t>
                  </w:r>
                </w:p>
                <w:p w:rsidR="001E44C6" w:rsidRPr="00F65AEC" w:rsidRDefault="001E44C6" w:rsidP="007E01F9">
                  <w:pPr>
                    <w:numPr>
                      <w:ilvl w:val="0"/>
                      <w:numId w:val="10"/>
                    </w:numPr>
                    <w:spacing w:after="0" w:line="240" w:lineRule="auto"/>
                    <w:contextualSpacing/>
                    <w:rPr>
                      <w:rFonts w:ascii="Calibri" w:hAnsi="Calibri" w:cs="Times New Roman"/>
                      <w:i/>
                      <w:color w:val="000000"/>
                    </w:rPr>
                  </w:pPr>
                  <w:r w:rsidRPr="00F65AEC">
                    <w:rPr>
                      <w:rFonts w:ascii="Calibri" w:hAnsi="Calibri" w:cs="Times New Roman"/>
                      <w:i/>
                      <w:color w:val="1F497D" w:themeColor="text2"/>
                    </w:rPr>
                    <w:t>РЕГИОНАЛЬНАЯ ОБРАЗОВАТЕЛЬНАЯ ПРОГРАММА ДОШКОЛЬНОГО ОБРАЗОВАНИЯ РЕСПУБЛИКИ ДАГЕСТАН</w:t>
                  </w:r>
                  <w:r w:rsidRPr="00F65AEC">
                    <w:rPr>
                      <w:rFonts w:ascii="Calibri" w:hAnsi="Calibri" w:cs="Times New Roman"/>
                      <w:i/>
                      <w:color w:val="1F497D" w:themeColor="text2"/>
                    </w:rPr>
                    <w:tab/>
                    <w:t>2015г.   Щурпаева М.И., М.М. Байрамбеков.</w:t>
                  </w:r>
                </w:p>
              </w:tc>
            </w:tr>
          </w:tbl>
          <w:p w:rsidR="001E44C6" w:rsidRPr="00F65AEC" w:rsidRDefault="001E44C6" w:rsidP="007E01F9">
            <w:pPr>
              <w:rPr>
                <w:rFonts w:eastAsia="Times New Roman" w:cstheme="minorHAnsi"/>
                <w:b/>
                <w:i/>
                <w:color w:val="002060"/>
                <w:u w:val="single"/>
              </w:rPr>
            </w:pPr>
          </w:p>
          <w:p w:rsidR="001E44C6" w:rsidRPr="00F65AEC" w:rsidRDefault="001E44C6" w:rsidP="007E01F9">
            <w:pPr>
              <w:jc w:val="center"/>
              <w:rPr>
                <w:rFonts w:eastAsia="Times New Roman" w:cstheme="minorHAnsi"/>
                <w:b/>
                <w:i/>
                <w:color w:val="002060"/>
                <w:u w:val="single"/>
              </w:rPr>
            </w:pPr>
            <w:r w:rsidRPr="00F65AEC">
              <w:rPr>
                <w:rFonts w:eastAsia="Times New Roman" w:cstheme="minorHAnsi"/>
                <w:b/>
                <w:i/>
                <w:color w:val="002060"/>
                <w:u w:val="single"/>
              </w:rPr>
              <w:t>Наглядные пособия :</w:t>
            </w:r>
          </w:p>
          <w:p w:rsidR="001E44C6" w:rsidRPr="00F65AEC" w:rsidRDefault="001E44C6" w:rsidP="007E01F9">
            <w:pPr>
              <w:rPr>
                <w:i/>
                <w:color w:val="1F497D" w:themeColor="text2"/>
              </w:rPr>
            </w:pPr>
            <w:r w:rsidRPr="00F65AEC">
              <w:rPr>
                <w:i/>
                <w:color w:val="1F497D" w:themeColor="text2"/>
              </w:rPr>
              <w:t>Картины из жизни домашних животных. Наглядное пособие и методические рекомендации.</w:t>
            </w:r>
          </w:p>
          <w:p w:rsidR="001E44C6" w:rsidRPr="00F65AEC" w:rsidRDefault="001E44C6" w:rsidP="007E01F9">
            <w:pPr>
              <w:rPr>
                <w:i/>
                <w:color w:val="1F497D" w:themeColor="text2"/>
              </w:rPr>
            </w:pPr>
            <w:r w:rsidRPr="00F65AEC">
              <w:rPr>
                <w:i/>
                <w:color w:val="1F497D" w:themeColor="text2"/>
              </w:rPr>
              <w:t xml:space="preserve">Плакаты:  «Водный транспорт»;   «Воздушный транспорт»;  «Городской транспорт»;   «Домашние животные» ; «Домашние птицы»;  «Летние виды спорта» «Морские обитатели»; «Музыкальные инструменты народов мира»;  «Насекомые» ; «Овощи»; «Перелетные птицы»; «Погодные явления»;   </w:t>
            </w:r>
            <w:r w:rsidRPr="00F65AEC">
              <w:rPr>
                <w:i/>
                <w:color w:val="1F497D" w:themeColor="text2"/>
              </w:rPr>
              <w:lastRenderedPageBreak/>
              <w:t xml:space="preserve">«Птицы»;  «Форма»; «Фрукты и ягоды»;  «Цвет». </w:t>
            </w:r>
          </w:p>
          <w:p w:rsidR="001E44C6" w:rsidRPr="00F65AEC" w:rsidRDefault="001E44C6" w:rsidP="007E01F9">
            <w:pPr>
              <w:rPr>
                <w:i/>
                <w:color w:val="1F497D" w:themeColor="text2"/>
              </w:rPr>
            </w:pPr>
            <w:r w:rsidRPr="00F65AEC">
              <w:rPr>
                <w:i/>
                <w:color w:val="1F497D" w:themeColor="text2"/>
              </w:rPr>
              <w:t xml:space="preserve"> Серия «Рассказы по картинкам»:  «Автомобильный транспорт»;  «Бытовая техника» ;  «Посуда»;  «Времена года»;  «Защитники Отечества»; «Зимние виды спорта» ;  «Колобок»; «Курочка Ряба»; «Летние виды спорта»; «Лето»; «Мой дом»; «Осень»; «Профессии»; «Распорядок дня»; «Репка»; «Родная природа»; «Теремок»  «Расскажите детям о Москве»;  «Расскажите детям о  Республике Дагестан »;  «Расскажите детям о  Московском Кремле»; «Государственные символы России»; «Государственные символы  Республики  Дагестан» «Расскажите детям о  городе Буйнакске »; «День  Победы»;  «Расскажите детям о  рабочих инструментах»;  «Расскажите детям о специальных машинах»;  «Расскажите детям о домашних животных»; «Расскажите детям о лесных животных»; «Расскажите детям о морских обитателях»; «Расскажите детям о насекомых»; «Расскажите детям о фруктах»; «Расскажите детям об овощах»; «Расскажите детям о птицах»; «Расскажите детям о садовых ягодах».</w:t>
            </w: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Картотеки подвижных игр, картотеки физминуток, картотеки прогулок. Картотека сюжетных картинок «Подвижные игры».</w:t>
            </w: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- Дидактические, настольные  игры  по  профилактике  ДТП</w:t>
            </w: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- Литература  о  правилах  дорожного  движения</w:t>
            </w: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 xml:space="preserve"> тематические  наборы картинок;</w:t>
            </w: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 xml:space="preserve">наборы разрезных картинок; </w:t>
            </w: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дидактические и настольно печатные игры</w:t>
            </w: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музыкально дидактические игры; музыкально –дидактические пособия</w:t>
            </w:r>
          </w:p>
          <w:p w:rsidR="001E44C6" w:rsidRPr="00F65AEC" w:rsidRDefault="001E44C6" w:rsidP="007E01F9">
            <w:pPr>
              <w:jc w:val="center"/>
              <w:rPr>
                <w:rFonts w:eastAsia="Times New Roman" w:cstheme="minorHAnsi"/>
                <w:b/>
                <w:i/>
                <w:color w:val="002060"/>
                <w:u w:val="single"/>
              </w:rPr>
            </w:pPr>
          </w:p>
          <w:p w:rsidR="001E44C6" w:rsidRPr="00F65AEC" w:rsidRDefault="001E44C6" w:rsidP="007E01F9">
            <w:pPr>
              <w:jc w:val="center"/>
              <w:rPr>
                <w:rFonts w:eastAsia="Times New Roman" w:cstheme="minorHAnsi"/>
                <w:b/>
                <w:i/>
                <w:color w:val="002060"/>
                <w:u w:val="single"/>
              </w:rPr>
            </w:pPr>
            <w:r w:rsidRPr="00F65AEC">
              <w:rPr>
                <w:rFonts w:eastAsia="Times New Roman" w:cstheme="minorHAnsi"/>
                <w:b/>
                <w:i/>
                <w:color w:val="002060"/>
                <w:u w:val="single"/>
              </w:rPr>
              <w:t>Игрушки и игровые предметы:</w:t>
            </w: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 xml:space="preserve"> Атрибутика для сюжетно-ролевых игр по возрасту детей</w:t>
            </w: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(«Семья», «Больница»,); предметы-заместители;</w:t>
            </w: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сюжетные игрушки; куклы; наборы посуды; модули игрового</w:t>
            </w: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пространства.</w:t>
            </w: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Ширма; элементы костюмов; кукольный театр (в соответствии с возрастом); предметы декорации; маски, шапочки; игры по театрализованной деятельности.</w:t>
            </w: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магнитная доска;</w:t>
            </w: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мольберты; контурные и цветные изображения предметов;</w:t>
            </w: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Крупные модули; конструкторы разного размера; фигурки для</w:t>
            </w: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обыгрывания построек; образцы построек; крупные объемные геометрические фигуры; напольный конструктор; настольный конструктор; игрушки бытовой тематики; машины.</w:t>
            </w: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Стол  для игр с водой и песком, песочные</w:t>
            </w: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формочки, фигурки животных , игрушки для игр с</w:t>
            </w: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водой, емкости разного размера.</w:t>
            </w: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Образцы для рассматривания и экспериментирования: песок,</w:t>
            </w: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камни, шишки, желуди, ракушки, сахар, соль, разноцветные</w:t>
            </w: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стеклянные камни, разные виды круп.</w:t>
            </w: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Материал  для проведения элементарных</w:t>
            </w: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опытов; дидактические игры по экологии; инвентарь для</w:t>
            </w: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трудовой деятельности; природный и бросовый материал;</w:t>
            </w: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муляжи овощей и фруктов</w:t>
            </w: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Бумага разного формата, разного тона;</w:t>
            </w: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 xml:space="preserve">достаточное количество цветных карандашей, красок, кистей, пластилина (стеки, доски для лепки);                                       наличие цветной бумаги и картона; клея, клеенок, тряпочек; бросовый материал; альбомы - раскраски; наборы открыток, картинки, книги и альбомы с иллюстрациями, предметные картинки; предметы народно-прикладного искусства; </w:t>
            </w: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 xml:space="preserve">Детские музыкальные инструменты магнитофон;      </w:t>
            </w: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погремушки, шумелки, дудочки , бубен большой, бубен маленький, ложки игровые, маракасы, металлофон, колокольчики, свистульки.</w:t>
            </w: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lastRenderedPageBreak/>
              <w:t>Маски , цветы, флажки, платочки, шарфы, султанчики, ленты.</w:t>
            </w: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Набор аудиозаписей; музыкальные игрушки; игрушки - самоделки;</w:t>
            </w: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 xml:space="preserve">   Мешочки  с песком, скакалками, флажками, мячами, массажерами, дорожками здоровья, мячи большие и малые, массажеры для рук, для ног.</w:t>
            </w: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кольцеброс, обручи, гантели пластмассовые,набор разноцветных кеглей.</w:t>
            </w: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 xml:space="preserve">- Макеты  перекрестков,  районов  города,  </w:t>
            </w: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- Дорожные  знаки</w:t>
            </w: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- Государственная российская и  дагестанская символика</w:t>
            </w: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- Образцы русских и дагестанских костюмов</w:t>
            </w: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- Предметы народно- прикладного искусства России и Дагестана</w:t>
            </w: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- Предметы русского  и дагестанского быта</w:t>
            </w: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ab/>
            </w: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b/>
                <w:i/>
                <w:color w:val="002060"/>
                <w:u w:val="single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ab/>
            </w:r>
            <w:r w:rsidRPr="00F65AEC">
              <w:rPr>
                <w:rFonts w:eastAsia="Times New Roman" w:cstheme="minorHAnsi"/>
                <w:b/>
                <w:i/>
                <w:color w:val="002060"/>
                <w:u w:val="single"/>
              </w:rPr>
              <w:t>Детская библиотека.</w:t>
            </w: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Детская художественная литература в соответствии с</w:t>
            </w: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возрастом детей; иллюстрации по темам образовательной</w:t>
            </w: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деятельности по ознакомлению с окружающим миром и</w:t>
            </w: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ознакомлению с художественной литературой; сюжетные</w:t>
            </w: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картинки.</w:t>
            </w:r>
          </w:p>
        </w:tc>
      </w:tr>
      <w:tr w:rsidR="001E44C6" w:rsidRPr="00F65AEC" w:rsidTr="00835AFC">
        <w:tc>
          <w:tcPr>
            <w:tcW w:w="2235" w:type="dxa"/>
          </w:tcPr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lastRenderedPageBreak/>
              <w:t xml:space="preserve"> Условия для детей с ограниченными возможностями здоровья.</w:t>
            </w:r>
          </w:p>
        </w:tc>
        <w:tc>
          <w:tcPr>
            <w:tcW w:w="7796" w:type="dxa"/>
          </w:tcPr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 xml:space="preserve"> Условия для детей с ограниченными возможностями здоровья - отсутствуют.</w:t>
            </w:r>
          </w:p>
        </w:tc>
      </w:tr>
      <w:tr w:rsidR="001E44C6" w:rsidRPr="00F65AEC" w:rsidTr="00835AFC">
        <w:tc>
          <w:tcPr>
            <w:tcW w:w="2235" w:type="dxa"/>
          </w:tcPr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Обеспечение безопасности жизни и деятельности ребенка в здании и на прилегающей к ДОУ территории.</w:t>
            </w:r>
          </w:p>
        </w:tc>
        <w:tc>
          <w:tcPr>
            <w:tcW w:w="7796" w:type="dxa"/>
          </w:tcPr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ab/>
              <w:t>Силы и средства, привлекаемые для обеспечения антитеррористической защищенности объекта (территории)</w:t>
            </w: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1.</w:t>
            </w:r>
            <w:r w:rsidRPr="00F65AEC">
              <w:rPr>
                <w:rFonts w:eastAsia="Times New Roman" w:cstheme="minorHAnsi"/>
                <w:i/>
                <w:color w:val="002060"/>
              </w:rPr>
              <w:tab/>
              <w:t>Силы, привлекаемые для обеспечения антитеррористической защищенности объекта (территории) ПУ-12 ФК ГУ «отряд ФПС по РД» ул. Крылова №20,тел 101, 8-903-429-64-19, 2-11-91</w:t>
            </w: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ОМВД (отдел МВД) РФ по г. Буйнакску ул. Дж.Кумухского №7 тел102, 8-928-591-95-97,2-20-47</w:t>
            </w: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Станция скорой помощи ул. И. Шамиля №101,тел 103, 8-928-514-63-30, 2-03-31</w:t>
            </w: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Отдел УФСБ РФ по РД отдел г. Буйнакска ул. Дж Кумухского №7, тел 2-21-05</w:t>
            </w: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ОАО ДаггазМРУ «Центральное» ул. Газимагомедова №2 тел 2-27-01, 8-988-781-95-88</w:t>
            </w: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МУП «Буйнакскгорводасервис» ул. Ломоносова № 184 тел. 2-19-48, 8-928-063-26-08</w:t>
            </w: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 xml:space="preserve">ОАО «Дагэнергосеть» Буйнакские городские электрические сети ул. Ярагского №2 «а» </w:t>
            </w: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тел. 2-27-01, 8-988-781-95-88</w:t>
            </w: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Дагестанский филиал ОАО Ростелеком Буйнакска ЛТГ (линейно-техническая группа) ул. Воровского № 32 , тел 08, 2-27-35</w:t>
            </w: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МУП Буйнакскгортеплосервис ул. И. Шамиля № 103 тел. 2-37-88, 2-21-43</w:t>
            </w: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ЕДДС (единая дежурно-диспетчерская служба) ул. Мусаясула №9 тел 112 (с мобильных телефонов), 2-92-56</w:t>
            </w: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2.</w:t>
            </w:r>
            <w:r w:rsidRPr="00F65AEC">
              <w:rPr>
                <w:rFonts w:eastAsia="Times New Roman" w:cstheme="minorHAnsi"/>
                <w:i/>
                <w:color w:val="002060"/>
              </w:rPr>
              <w:tab/>
              <w:t>Средства, привлекаемые для обеспечения антитеррористической защищенности объекта (территории)</w:t>
            </w: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 xml:space="preserve"> - Территория огорожена по периметру  каменным заборам высотой 2,6 м.</w:t>
            </w: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 xml:space="preserve"> - Здание по периметру оборудовано видео наблюдениемСистема наружного и внутреннего наблюдения                                       (4 камер)DVR9108</w:t>
            </w:r>
            <w:r w:rsidRPr="00F65AEC">
              <w:rPr>
                <w:rFonts w:eastAsia="Times New Roman" w:cstheme="minorHAnsi"/>
                <w:i/>
                <w:color w:val="002060"/>
              </w:rPr>
              <w:tab/>
              <w:t xml:space="preserve">. </w:t>
            </w: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 xml:space="preserve">- Здание ДОУ оборудовано тревожной кнопкой. </w:t>
            </w: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- В темное время суток ДОУ полностью освещено дежурным освещением.</w:t>
            </w: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b/>
                <w:i/>
                <w:color w:val="002060"/>
              </w:rPr>
            </w:pPr>
            <w:r w:rsidRPr="00F65AEC">
              <w:rPr>
                <w:rFonts w:eastAsia="Times New Roman" w:cstheme="minorHAnsi"/>
                <w:b/>
                <w:i/>
                <w:color w:val="002060"/>
              </w:rPr>
              <w:t>Меры по инженерно-технической, физической защите и пожарной безопасности объекта.</w:t>
            </w: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1.</w:t>
            </w:r>
            <w:r w:rsidRPr="00F65AEC">
              <w:rPr>
                <w:rFonts w:eastAsia="Times New Roman" w:cstheme="minorHAnsi"/>
                <w:i/>
                <w:color w:val="002060"/>
              </w:rPr>
              <w:tab/>
              <w:t>Меры по инженерно-технической защите объекта (территории):</w:t>
            </w: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а) Объектовые  системы оповещения:</w:t>
            </w: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Внутренняя громко говорящая связь (Гранит-8) 2 штук</w:t>
            </w: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b/>
                <w:i/>
                <w:color w:val="002060"/>
              </w:rPr>
            </w:pPr>
            <w:r w:rsidRPr="00F65AEC">
              <w:rPr>
                <w:rFonts w:eastAsia="Times New Roman" w:cstheme="minorHAnsi"/>
                <w:b/>
                <w:i/>
                <w:color w:val="002060"/>
              </w:rPr>
              <w:t xml:space="preserve">Наличие систем противопожарной защиты и первичных средств </w:t>
            </w:r>
            <w:r w:rsidRPr="00F65AEC">
              <w:rPr>
                <w:rFonts w:eastAsia="Times New Roman" w:cstheme="minorHAnsi"/>
                <w:b/>
                <w:i/>
                <w:color w:val="002060"/>
              </w:rPr>
              <w:lastRenderedPageBreak/>
              <w:t>пожаротушения объекта (территории):</w:t>
            </w:r>
          </w:p>
          <w:p w:rsidR="001E44C6" w:rsidRPr="00F65AEC" w:rsidRDefault="001E44C6" w:rsidP="007E01F9">
            <w:pPr>
              <w:pStyle w:val="61"/>
              <w:rPr>
                <w:sz w:val="22"/>
                <w:szCs w:val="22"/>
                <w:lang w:val="ru-RU"/>
              </w:rPr>
            </w:pPr>
            <w:r w:rsidRPr="00F65AEC">
              <w:rPr>
                <w:sz w:val="22"/>
                <w:szCs w:val="22"/>
                <w:lang w:val="ru-RU"/>
              </w:rPr>
              <w:t xml:space="preserve">-Наличие автоматической пожарной сигнализации </w:t>
            </w:r>
            <w:r w:rsidRPr="00F65AEC">
              <w:rPr>
                <w:sz w:val="22"/>
                <w:szCs w:val="22"/>
                <w:u w:val="single"/>
                <w:lang w:val="ru-RU"/>
              </w:rPr>
              <w:t>АПС- 2010г</w:t>
            </w:r>
          </w:p>
          <w:p w:rsidR="001E44C6" w:rsidRPr="00F65AEC" w:rsidRDefault="001E44C6" w:rsidP="007E01F9">
            <w:pPr>
              <w:pStyle w:val="61"/>
              <w:rPr>
                <w:sz w:val="22"/>
                <w:szCs w:val="22"/>
                <w:lang w:val="ru-RU"/>
              </w:rPr>
            </w:pPr>
            <w:r w:rsidRPr="00F65AEC">
              <w:rPr>
                <w:sz w:val="22"/>
                <w:szCs w:val="22"/>
                <w:lang w:val="ru-RU"/>
              </w:rPr>
              <w:t xml:space="preserve">-Наличие системы оповещения и управления эвакуацией при пожаре                                         </w:t>
            </w:r>
            <w:r w:rsidRPr="00F65AEC">
              <w:rPr>
                <w:sz w:val="22"/>
                <w:szCs w:val="22"/>
                <w:u w:val="single"/>
                <w:lang w:val="ru-RU"/>
              </w:rPr>
              <w:t>имеется</w:t>
            </w:r>
            <w:r w:rsidRPr="00F65AEC">
              <w:rPr>
                <w:sz w:val="22"/>
                <w:szCs w:val="22"/>
                <w:lang w:val="ru-RU"/>
              </w:rPr>
              <w:t>__АПС</w:t>
            </w:r>
          </w:p>
          <w:p w:rsidR="001E44C6" w:rsidRPr="00F65AEC" w:rsidRDefault="001E44C6" w:rsidP="007E01F9">
            <w:pPr>
              <w:pStyle w:val="61"/>
              <w:numPr>
                <w:ilvl w:val="0"/>
                <w:numId w:val="0"/>
              </w:numPr>
              <w:rPr>
                <w:sz w:val="22"/>
                <w:szCs w:val="22"/>
                <w:lang w:val="ru-RU"/>
              </w:rPr>
            </w:pPr>
            <w:r w:rsidRPr="00F65AEC">
              <w:rPr>
                <w:sz w:val="22"/>
                <w:szCs w:val="22"/>
                <w:lang w:val="ru-RU"/>
              </w:rPr>
              <w:t xml:space="preserve">-Наличие первичных средств пожаротушения (огнетушителей) Имеются  огнетушители ОП-4(3)  </w:t>
            </w:r>
            <w:r w:rsidRPr="00F65AEC">
              <w:rPr>
                <w:sz w:val="22"/>
                <w:szCs w:val="22"/>
              </w:rPr>
              <w:t>ABC</w:t>
            </w: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</w:p>
        </w:tc>
      </w:tr>
      <w:tr w:rsidR="001E44C6" w:rsidRPr="00F65AEC" w:rsidTr="00835AFC">
        <w:tc>
          <w:tcPr>
            <w:tcW w:w="2235" w:type="dxa"/>
          </w:tcPr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lastRenderedPageBreak/>
              <w:t>Медицинское обслуживание.</w:t>
            </w:r>
          </w:p>
        </w:tc>
        <w:tc>
          <w:tcPr>
            <w:tcW w:w="7796" w:type="dxa"/>
          </w:tcPr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 xml:space="preserve">Медицинское обслуживание в ДОУ осуществляет городская  детская поликлиника. Специалистами поликлиники проводится осмотр детей,  вакцинация. ДОУ предоставляет помещение с соответствующими условиями для работы медицинского работника, осуществляет контроль их работы в целях охраны и укрепления здоровья детей и работников ДОУ. </w:t>
            </w: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Руководит работой медицинского кабинета медицинская сестра Махмутилова Р.М.. Медицинский кабинет оснащён необходимым медицинским оборудованием, медикаментами, но в недостаточном количестве. Мед.сестра наряду с ДОУ несет ответственность за здоровье и физическое развитие детей, проведение лечебно-профилактических мероприятий, соблюдение санитарно- гигиенических норм, режима, за качеством питания. Проводит консультирование сотрудников ДОУ и родителей воспитанников.</w:t>
            </w:r>
          </w:p>
        </w:tc>
      </w:tr>
      <w:tr w:rsidR="001E44C6" w:rsidRPr="00F65AEC" w:rsidTr="00835AFC">
        <w:tc>
          <w:tcPr>
            <w:tcW w:w="2235" w:type="dxa"/>
          </w:tcPr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Материально-техническая база (состояние зданий, наличие всех видов благоустройства, бытовые условия в группах и специализированных кабинетах).</w:t>
            </w:r>
          </w:p>
        </w:tc>
        <w:tc>
          <w:tcPr>
            <w:tcW w:w="7796" w:type="dxa"/>
          </w:tcPr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Сведения о размещении объекта:Муниципальное казенное дошкольное образовательное учреждение № 9 находится в здании, построенном по нетиповому проекту, расположено в городе, в частном секторе.</w:t>
            </w: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Год постройки здания 1936 г,</w:t>
            </w: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- отдельно стоящее здание 1 этажей,  525,17 кв.м                                        Количество корпусов. На  территории 3 корпуса.                                                             1корпус  135.24; 2 корпус 103.60;  3 корпус хозяйственные строения 184.0.</w:t>
            </w: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- наличие прилегающего земельного участка - 925,83 кв.м</w:t>
            </w: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 xml:space="preserve">  -капитального ремонта не было.</w:t>
            </w:r>
          </w:p>
          <w:p w:rsidR="001E44C6" w:rsidRPr="00F65AEC" w:rsidRDefault="001E44C6" w:rsidP="007E01F9">
            <w:pPr>
              <w:jc w:val="both"/>
            </w:pPr>
            <w:r w:rsidRPr="00F65AEC">
              <w:rPr>
                <w:rFonts w:eastAsia="Times New Roman" w:cstheme="minorHAnsi"/>
                <w:i/>
                <w:color w:val="002060"/>
              </w:rPr>
              <w:t>Для организации и ведения образовательного процесса в нашем учреждении оборудованы и функционируют следующие помещения: групповые комнаты – 3</w:t>
            </w: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 xml:space="preserve">В 1 группе бытовые условия -  отсутствует санузел для посещения детей. </w:t>
            </w: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 xml:space="preserve">Во 2 группе бытовые условия удовлетворительные. </w:t>
            </w: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 xml:space="preserve">В 3 группе бытовые условия подлежат ремонтным работам; </w:t>
            </w: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методкабинет – 1.</w:t>
            </w: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Музыкальный и физкультурный зал отсутствует.</w:t>
            </w: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Спе</w:t>
            </w:r>
            <w:r>
              <w:rPr>
                <w:rFonts w:eastAsia="Times New Roman" w:cstheme="minorHAnsi"/>
                <w:i/>
                <w:color w:val="002060"/>
              </w:rPr>
              <w:t>циализированных  кабинетов нет.</w:t>
            </w:r>
          </w:p>
          <w:p w:rsidR="001E44C6" w:rsidRPr="00F65AEC" w:rsidRDefault="001E44C6" w:rsidP="007E01F9">
            <w:pPr>
              <w:jc w:val="both"/>
            </w:pPr>
            <w:r w:rsidRPr="00F65AEC">
              <w:rPr>
                <w:rFonts w:eastAsia="Times New Roman" w:cstheme="minorHAnsi"/>
                <w:i/>
                <w:color w:val="002060"/>
              </w:rPr>
              <w:t>В ДОУ имеется доступ к информационным системам и информационно-телекоммуникационным сетям.</w:t>
            </w: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Кабинет заведующей</w:t>
            </w: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Персональный компьютер - 1 шт Принтер- 1 шт.</w:t>
            </w:r>
            <w:r w:rsidRPr="00F65AEC">
              <w:rPr>
                <w:rFonts w:eastAsia="Times New Roman" w:cstheme="minorHAnsi"/>
                <w:i/>
                <w:color w:val="002060"/>
              </w:rPr>
              <w:tab/>
            </w:r>
            <w:r w:rsidRPr="00F65AEC">
              <w:rPr>
                <w:rFonts w:eastAsia="Times New Roman" w:cstheme="minorHAnsi"/>
                <w:i/>
                <w:color w:val="002060"/>
              </w:rPr>
              <w:tab/>
            </w: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Метод.кабинет</w:t>
            </w: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Принтер- 1 шт.</w:t>
            </w: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В помещении 1 группа- Воспитатели</w:t>
            </w:r>
            <w:r w:rsidRPr="00F65AEC">
              <w:rPr>
                <w:rFonts w:eastAsia="Times New Roman" w:cstheme="minorHAnsi"/>
                <w:i/>
                <w:color w:val="002060"/>
              </w:rPr>
              <w:tab/>
            </w: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Персональный компьютер - 1 шт Принтер- 1 шт.</w:t>
            </w: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Бухгалтер</w:t>
            </w:r>
            <w:r w:rsidRPr="00F65AEC">
              <w:rPr>
                <w:rFonts w:eastAsia="Times New Roman" w:cstheme="minorHAnsi"/>
                <w:i/>
                <w:color w:val="002060"/>
              </w:rPr>
              <w:tab/>
            </w: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Персональный компьютер - 1 шт Принтер- 1 шт.</w:t>
            </w:r>
            <w:r w:rsidRPr="00F65AEC">
              <w:rPr>
                <w:rFonts w:eastAsia="Times New Roman" w:cstheme="minorHAnsi"/>
                <w:i/>
                <w:color w:val="002060"/>
              </w:rPr>
              <w:tab/>
            </w: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ab/>
              <w:t xml:space="preserve"> Доступ в Интернет осуществляется через роутер.</w:t>
            </w: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 xml:space="preserve">  Специализированных  кабинетов нет.</w:t>
            </w:r>
          </w:p>
        </w:tc>
      </w:tr>
      <w:tr w:rsidR="001E44C6" w:rsidRPr="00F65AEC" w:rsidTr="00835AFC">
        <w:tc>
          <w:tcPr>
            <w:tcW w:w="2235" w:type="dxa"/>
          </w:tcPr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 xml:space="preserve">Характеристика территории ДОУ: наличие оборудованных </w:t>
            </w:r>
            <w:r w:rsidRPr="00F65AEC">
              <w:rPr>
                <w:rFonts w:eastAsia="Times New Roman" w:cstheme="minorHAnsi"/>
                <w:i/>
                <w:color w:val="002060"/>
              </w:rPr>
              <w:lastRenderedPageBreak/>
              <w:t>прогулочных площадок в соответствии с СанПиН, спортивной площадки, эколого-развивающего комплекса (уголки леса, сада, поля, цветники и т.д.).</w:t>
            </w:r>
          </w:p>
        </w:tc>
        <w:tc>
          <w:tcPr>
            <w:tcW w:w="7796" w:type="dxa"/>
          </w:tcPr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</w:p>
          <w:p w:rsidR="001E44C6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На территории ДОУ имеются оборудованные</w:t>
            </w:r>
            <w:r>
              <w:rPr>
                <w:rFonts w:eastAsia="Times New Roman" w:cstheme="minorHAnsi"/>
                <w:i/>
                <w:color w:val="002060"/>
              </w:rPr>
              <w:t xml:space="preserve"> прогулочные площадки</w:t>
            </w:r>
            <w:r w:rsidRPr="00F65AEC">
              <w:rPr>
                <w:rFonts w:eastAsia="Times New Roman" w:cstheme="minorHAnsi"/>
                <w:i/>
                <w:color w:val="002060"/>
              </w:rPr>
              <w:t xml:space="preserve"> в недостаточном количестве игровым обор</w:t>
            </w:r>
            <w:r>
              <w:rPr>
                <w:rFonts w:eastAsia="Times New Roman" w:cstheme="minorHAnsi"/>
                <w:i/>
                <w:color w:val="002060"/>
              </w:rPr>
              <w:t>удованием</w:t>
            </w:r>
            <w:r w:rsidRPr="00F65AEC">
              <w:rPr>
                <w:rFonts w:eastAsia="Times New Roman" w:cstheme="minorHAnsi"/>
                <w:i/>
                <w:color w:val="002060"/>
              </w:rPr>
              <w:t xml:space="preserve">. </w:t>
            </w: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lastRenderedPageBreak/>
              <w:t>Спортивная  площадка, площадка ПДД, эколого-развивающие  цветники и огороды, различными  зелеными насаждениями  .</w:t>
            </w:r>
          </w:p>
        </w:tc>
      </w:tr>
      <w:tr w:rsidR="001E44C6" w:rsidRPr="00F65AEC" w:rsidTr="00835AFC">
        <w:tc>
          <w:tcPr>
            <w:tcW w:w="2235" w:type="dxa"/>
          </w:tcPr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lastRenderedPageBreak/>
              <w:t>Качество и организация питания.</w:t>
            </w:r>
          </w:p>
        </w:tc>
        <w:tc>
          <w:tcPr>
            <w:tcW w:w="7796" w:type="dxa"/>
          </w:tcPr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 xml:space="preserve">Организация питания в ДОУ №9  соответствует санитарно-эпидемиологическим правилам и нормативам. В ДОУ  организовано 4-х разовое питание. Питание организовано в соответствии с примерным десятидневным меню, составленным с учетом рекомендуемых среднесуточных норм возрастных категорий: для детей с 1,5 до 3-х лет. </w:t>
            </w: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Комиссия ДОУ в составе :</w:t>
            </w: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Абакарова Х.М.-заведующая ДОУ</w:t>
            </w: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 xml:space="preserve"> Рашидова К.Б.- старший воспитатель</w:t>
            </w: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Махмутилова Р.М.-медсестра осуществляет контроль за правильностью обработки продуктов, закладкой, выходом блюд.</w:t>
            </w: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Пищеблок оснащен необходимым техническим оборудованием.</w:t>
            </w:r>
          </w:p>
        </w:tc>
      </w:tr>
    </w:tbl>
    <w:p w:rsidR="001E44C6" w:rsidRPr="00F65AEC" w:rsidRDefault="001E44C6" w:rsidP="001E44C6">
      <w:pPr>
        <w:spacing w:after="0"/>
        <w:jc w:val="both"/>
        <w:rPr>
          <w:rFonts w:eastAsia="Times New Roman" w:cstheme="minorHAnsi"/>
          <w:i/>
          <w:color w:val="002060"/>
          <w:lang w:eastAsia="ru-RU"/>
        </w:rPr>
      </w:pPr>
    </w:p>
    <w:tbl>
      <w:tblPr>
        <w:tblW w:w="0" w:type="auto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92"/>
      </w:tblGrid>
      <w:tr w:rsidR="001E44C6" w:rsidRPr="00F65AEC" w:rsidTr="007E01F9">
        <w:trPr>
          <w:jc w:val="center"/>
        </w:trPr>
        <w:tc>
          <w:tcPr>
            <w:tcW w:w="0" w:type="auto"/>
            <w:shd w:val="clear" w:color="auto" w:fill="FFFFFF"/>
            <w:hideMark/>
          </w:tcPr>
          <w:p w:rsidR="001E44C6" w:rsidRPr="00F65AEC" w:rsidRDefault="001E44C6" w:rsidP="007E01F9">
            <w:pPr>
              <w:spacing w:after="0" w:line="240" w:lineRule="auto"/>
              <w:rPr>
                <w:rFonts w:ascii="Arial" w:eastAsia="Times New Roman" w:hAnsi="Arial" w:cs="Arial"/>
                <w:b/>
                <w:color w:val="1F497D" w:themeColor="text2"/>
                <w:lang w:eastAsia="ru-RU"/>
              </w:rPr>
            </w:pPr>
            <w:r w:rsidRPr="00F65AEC">
              <w:rPr>
                <w:rFonts w:ascii="Arial" w:eastAsia="Times New Roman" w:hAnsi="Arial" w:cs="Arial"/>
                <w:b/>
                <w:color w:val="1F497D" w:themeColor="text2"/>
                <w:lang w:eastAsia="ru-RU"/>
              </w:rPr>
              <w:t>4. Результаты деятельности ДОУ</w:t>
            </w:r>
          </w:p>
        </w:tc>
      </w:tr>
    </w:tbl>
    <w:p w:rsidR="001E44C6" w:rsidRPr="00F65AEC" w:rsidRDefault="001E44C6" w:rsidP="001E44C6">
      <w:pPr>
        <w:spacing w:after="0"/>
        <w:jc w:val="both"/>
        <w:rPr>
          <w:rFonts w:eastAsia="Times New Roman" w:cstheme="minorHAnsi"/>
          <w:i/>
          <w:color w:val="002060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2184"/>
        <w:gridCol w:w="7387"/>
      </w:tblGrid>
      <w:tr w:rsidR="001E44C6" w:rsidRPr="00F65AEC" w:rsidTr="007E01F9">
        <w:tc>
          <w:tcPr>
            <w:tcW w:w="2235" w:type="dxa"/>
          </w:tcPr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Результаты работы по снижению заболеваемости, анализ групп здоровья в сравнении с предыдущим годом.</w:t>
            </w:r>
          </w:p>
        </w:tc>
        <w:tc>
          <w:tcPr>
            <w:tcW w:w="8186" w:type="dxa"/>
          </w:tcPr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Анализ данных представленных  показывает стабильную  динамику по сравнению с 2019-2020 уч. годом, а именно количества детей с первой и второй группой здоровья без значительного улучшения , и  воспитанников с третьей и четвертой группой здоровья соответственно.</w:t>
            </w: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С целью повышения качества работы по здоровье сберегающим направлениям необходимо воспитателям и помощникам воспитателей систематически выполнять требования СанПиНа и программы; медсестре и старшему воспитателю усилить контроль</w:t>
            </w: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выполнения требований СанПиНа и программы; всем сотрудникам улучшать и систематизировать просветительскую работу с родителями.</w:t>
            </w:r>
          </w:p>
        </w:tc>
      </w:tr>
      <w:tr w:rsidR="001E44C6" w:rsidRPr="00F65AEC" w:rsidTr="007E01F9">
        <w:tc>
          <w:tcPr>
            <w:tcW w:w="2235" w:type="dxa"/>
          </w:tcPr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Достижения воспитанников, педагогов, образовательного учреждения, результаты участия воспитанников в городских и окружных мероприятиях</w:t>
            </w:r>
          </w:p>
        </w:tc>
        <w:tc>
          <w:tcPr>
            <w:tcW w:w="8186" w:type="dxa"/>
          </w:tcPr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За отчётный период в ДОУ проведены мероприятия, направленные на повышение профессионального уровня и компетентности педагогов в условиях реализации ФГОС ДО и введения Профессиональных стандартов: педагогические советы, семинары, консультации, открытые просмотры образовательной деятельности,  смотры, конкурсы  и др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3678"/>
              <w:gridCol w:w="1523"/>
              <w:gridCol w:w="1960"/>
            </w:tblGrid>
            <w:tr w:rsidR="001E44C6" w:rsidRPr="00F65AEC" w:rsidTr="007E01F9">
              <w:tc>
                <w:tcPr>
                  <w:tcW w:w="59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E44C6" w:rsidRPr="00F65AEC" w:rsidRDefault="001E44C6" w:rsidP="007E01F9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i/>
                      <w:color w:val="002060"/>
                      <w:lang w:eastAsia="ru-RU"/>
                    </w:rPr>
                  </w:pPr>
                  <w:r w:rsidRPr="00F65AEC">
                    <w:rPr>
                      <w:rFonts w:eastAsia="Times New Roman" w:cstheme="minorHAnsi"/>
                      <w:i/>
                      <w:color w:val="002060"/>
                      <w:lang w:eastAsia="ru-RU"/>
                    </w:rPr>
                    <w:t xml:space="preserve">Августовское совещание в </w:t>
                  </w:r>
                  <w:r w:rsidRPr="00F65AEC">
                    <w:rPr>
                      <w:rFonts w:eastAsia="Times New Roman" w:cstheme="minorHAnsi"/>
                      <w:i/>
                      <w:color w:val="002060"/>
                      <w:lang w:val="en-US" w:eastAsia="ru-RU"/>
                    </w:rPr>
                    <w:t>zoom</w:t>
                  </w:r>
                  <w:r w:rsidRPr="00F65AEC">
                    <w:rPr>
                      <w:rFonts w:eastAsia="Times New Roman" w:cstheme="minorHAnsi"/>
                      <w:i/>
                      <w:color w:val="002060"/>
                      <w:lang w:eastAsia="ru-RU"/>
                    </w:rPr>
                    <w:t xml:space="preserve"> –формате ,педагогических и руководящих работников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4C6" w:rsidRPr="00F65AEC" w:rsidRDefault="001E44C6" w:rsidP="007E01F9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i/>
                      <w:color w:val="002060"/>
                      <w:lang w:eastAsia="ru-RU"/>
                    </w:rPr>
                  </w:pPr>
                  <w:r w:rsidRPr="00F65AEC">
                    <w:rPr>
                      <w:rFonts w:eastAsia="Times New Roman" w:cstheme="minorHAnsi"/>
                      <w:i/>
                      <w:color w:val="002060"/>
                      <w:lang w:eastAsia="ru-RU"/>
                    </w:rPr>
                    <w:t>08.2020г</w:t>
                  </w:r>
                </w:p>
              </w:tc>
              <w:tc>
                <w:tcPr>
                  <w:tcW w:w="25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E44C6" w:rsidRPr="00F65AEC" w:rsidRDefault="001E44C6" w:rsidP="007E01F9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i/>
                      <w:color w:val="002060"/>
                      <w:lang w:eastAsia="ru-RU"/>
                    </w:rPr>
                  </w:pPr>
                  <w:r w:rsidRPr="00F65AEC">
                    <w:rPr>
                      <w:rFonts w:eastAsia="Times New Roman" w:cstheme="minorHAnsi"/>
                      <w:i/>
                      <w:color w:val="002060"/>
                      <w:lang w:eastAsia="ru-RU"/>
                    </w:rPr>
                    <w:t>Коллектив ДОУ.</w:t>
                  </w:r>
                </w:p>
              </w:tc>
            </w:tr>
            <w:tr w:rsidR="001E44C6" w:rsidRPr="00F65AEC" w:rsidTr="007E01F9">
              <w:tc>
                <w:tcPr>
                  <w:tcW w:w="59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E44C6" w:rsidRPr="00F65AEC" w:rsidRDefault="001E44C6" w:rsidP="007E01F9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i/>
                      <w:color w:val="002060"/>
                      <w:lang w:eastAsia="ru-RU"/>
                    </w:rPr>
                  </w:pPr>
                  <w:r w:rsidRPr="00F65AEC">
                    <w:rPr>
                      <w:rFonts w:eastAsia="Times New Roman" w:cstheme="minorHAnsi"/>
                      <w:i/>
                      <w:color w:val="002060"/>
                      <w:lang w:eastAsia="ru-RU"/>
                    </w:rPr>
                    <w:t>Единый метод.день  на базе МКДОУ №  20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E44C6" w:rsidRPr="00F65AEC" w:rsidRDefault="001E44C6" w:rsidP="007E01F9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i/>
                      <w:color w:val="002060"/>
                      <w:lang w:eastAsia="ru-RU"/>
                    </w:rPr>
                  </w:pPr>
                  <w:r w:rsidRPr="00F65AEC">
                    <w:rPr>
                      <w:rFonts w:eastAsia="Times New Roman" w:cstheme="minorHAnsi"/>
                      <w:i/>
                      <w:color w:val="002060"/>
                      <w:lang w:eastAsia="ru-RU"/>
                    </w:rPr>
                    <w:t>29.03.2021</w:t>
                  </w:r>
                </w:p>
              </w:tc>
              <w:tc>
                <w:tcPr>
                  <w:tcW w:w="25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E44C6" w:rsidRPr="00F65AEC" w:rsidRDefault="001E44C6" w:rsidP="007E01F9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i/>
                      <w:color w:val="002060"/>
                      <w:lang w:eastAsia="ru-RU"/>
                    </w:rPr>
                  </w:pPr>
                  <w:r w:rsidRPr="00F65AEC">
                    <w:rPr>
                      <w:rFonts w:eastAsia="Times New Roman" w:cstheme="minorHAnsi"/>
                      <w:i/>
                      <w:color w:val="002060"/>
                      <w:lang w:eastAsia="ru-RU"/>
                    </w:rPr>
                    <w:t>Старший воспитатель- Рашидова К.Б.</w:t>
                  </w:r>
                </w:p>
              </w:tc>
            </w:tr>
            <w:tr w:rsidR="001E44C6" w:rsidRPr="00F65AEC" w:rsidTr="007E01F9">
              <w:tc>
                <w:tcPr>
                  <w:tcW w:w="59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E44C6" w:rsidRPr="00F65AEC" w:rsidRDefault="001E44C6" w:rsidP="007E01F9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i/>
                      <w:color w:val="002060"/>
                      <w:lang w:eastAsia="ru-RU"/>
                    </w:rPr>
                  </w:pPr>
                  <w:r w:rsidRPr="00F65AEC">
                    <w:rPr>
                      <w:rFonts w:eastAsia="Times New Roman" w:cstheme="minorHAnsi"/>
                      <w:i/>
                      <w:color w:val="002060"/>
                      <w:lang w:eastAsia="ru-RU"/>
                    </w:rPr>
                    <w:t>Метод.объединение МКДОУ № 6 «Музыкальное развитие в ДОУ в условиях отсутствия музыкального руководителя »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E44C6" w:rsidRPr="00F65AEC" w:rsidRDefault="001E44C6" w:rsidP="007E01F9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i/>
                      <w:color w:val="002060"/>
                      <w:lang w:eastAsia="ru-RU"/>
                    </w:rPr>
                  </w:pPr>
                  <w:r w:rsidRPr="00F65AEC">
                    <w:rPr>
                      <w:rFonts w:eastAsia="Times New Roman" w:cstheme="minorHAnsi"/>
                      <w:i/>
                      <w:color w:val="002060"/>
                      <w:lang w:eastAsia="ru-RU"/>
                    </w:rPr>
                    <w:t>15.03.2021</w:t>
                  </w:r>
                </w:p>
              </w:tc>
              <w:tc>
                <w:tcPr>
                  <w:tcW w:w="25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4C6" w:rsidRPr="00F65AEC" w:rsidRDefault="001E44C6" w:rsidP="007E01F9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i/>
                      <w:color w:val="002060"/>
                      <w:lang w:eastAsia="ru-RU"/>
                    </w:rPr>
                  </w:pPr>
                  <w:r w:rsidRPr="00F65AEC">
                    <w:rPr>
                      <w:rFonts w:eastAsia="Times New Roman" w:cstheme="minorHAnsi"/>
                      <w:i/>
                      <w:color w:val="002060"/>
                      <w:lang w:eastAsia="ru-RU"/>
                    </w:rPr>
                    <w:t>Старший воспитатель Рашидова К.Б.</w:t>
                  </w:r>
                </w:p>
                <w:p w:rsidR="001E44C6" w:rsidRPr="00F65AEC" w:rsidRDefault="001E44C6" w:rsidP="007E01F9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i/>
                      <w:color w:val="002060"/>
                      <w:lang w:eastAsia="ru-RU"/>
                    </w:rPr>
                  </w:pPr>
                </w:p>
              </w:tc>
            </w:tr>
            <w:tr w:rsidR="001E44C6" w:rsidRPr="00F65AEC" w:rsidTr="007E01F9">
              <w:tc>
                <w:tcPr>
                  <w:tcW w:w="59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E44C6" w:rsidRPr="00F65AEC" w:rsidRDefault="001E44C6" w:rsidP="007E01F9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i/>
                      <w:color w:val="002060"/>
                      <w:lang w:eastAsia="ru-RU"/>
                    </w:rPr>
                  </w:pPr>
                  <w:r w:rsidRPr="00F65AEC">
                    <w:rPr>
                      <w:rFonts w:eastAsia="Times New Roman" w:cstheme="minorHAnsi"/>
                      <w:i/>
                      <w:color w:val="002060"/>
                      <w:lang w:eastAsia="ru-RU"/>
                    </w:rPr>
                    <w:t xml:space="preserve">Муниципальный смотр-конкурс среди ДОУ на лучшую постановку работы по пропаганде безопасности дорожного движения «Безопасные дороги детства »  </w:t>
                  </w:r>
                </w:p>
                <w:p w:rsidR="001E44C6" w:rsidRPr="00F65AEC" w:rsidRDefault="001E44C6" w:rsidP="007E01F9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i/>
                      <w:color w:val="002060"/>
                      <w:lang w:eastAsia="ru-RU"/>
                    </w:rPr>
                  </w:pPr>
                  <w:r w:rsidRPr="00F65AEC">
                    <w:rPr>
                      <w:rFonts w:eastAsia="Times New Roman" w:cstheme="minorHAnsi"/>
                      <w:i/>
                      <w:color w:val="002060"/>
                      <w:lang w:eastAsia="ru-RU"/>
                    </w:rPr>
                    <w:t xml:space="preserve">Номинация «Лучшая ДОО по </w:t>
                  </w:r>
                  <w:r w:rsidRPr="00F65AEC">
                    <w:rPr>
                      <w:rFonts w:eastAsia="Times New Roman" w:cstheme="minorHAnsi"/>
                      <w:i/>
                      <w:color w:val="002060"/>
                      <w:lang w:eastAsia="ru-RU"/>
                    </w:rPr>
                    <w:lastRenderedPageBreak/>
                    <w:t>обучению дошкольников ПДД»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E44C6" w:rsidRPr="00F65AEC" w:rsidRDefault="001E44C6" w:rsidP="007E01F9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i/>
                      <w:color w:val="002060"/>
                      <w:lang w:eastAsia="ru-RU"/>
                    </w:rPr>
                  </w:pPr>
                  <w:r w:rsidRPr="00F65AEC">
                    <w:rPr>
                      <w:rFonts w:eastAsia="Times New Roman" w:cstheme="minorHAnsi"/>
                      <w:i/>
                      <w:color w:val="002060"/>
                      <w:lang w:eastAsia="ru-RU"/>
                    </w:rPr>
                    <w:lastRenderedPageBreak/>
                    <w:t>Октябрь г. 2020г</w:t>
                  </w:r>
                </w:p>
              </w:tc>
              <w:tc>
                <w:tcPr>
                  <w:tcW w:w="25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4C6" w:rsidRPr="00F65AEC" w:rsidRDefault="001E44C6" w:rsidP="007E01F9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i/>
                      <w:color w:val="002060"/>
                      <w:lang w:eastAsia="ru-RU"/>
                    </w:rPr>
                  </w:pPr>
                </w:p>
                <w:p w:rsidR="001E44C6" w:rsidRPr="00F65AEC" w:rsidRDefault="001E44C6" w:rsidP="007E01F9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i/>
                      <w:color w:val="002060"/>
                      <w:lang w:eastAsia="ru-RU"/>
                    </w:rPr>
                  </w:pPr>
                  <w:r w:rsidRPr="00F65AEC">
                    <w:rPr>
                      <w:rFonts w:eastAsia="Times New Roman" w:cstheme="minorHAnsi"/>
                      <w:i/>
                      <w:color w:val="002060"/>
                      <w:lang w:eastAsia="ru-RU"/>
                    </w:rPr>
                    <w:t>Второе место.</w:t>
                  </w:r>
                </w:p>
              </w:tc>
            </w:tr>
            <w:tr w:rsidR="001E44C6" w:rsidRPr="00F65AEC" w:rsidTr="007E01F9">
              <w:tc>
                <w:tcPr>
                  <w:tcW w:w="59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4C6" w:rsidRPr="00F65AEC" w:rsidRDefault="001E44C6" w:rsidP="007E01F9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bCs/>
                      <w:i/>
                      <w:color w:val="002060"/>
                      <w:lang w:eastAsia="ru-RU"/>
                    </w:rPr>
                  </w:pPr>
                  <w:r w:rsidRPr="00F65AEC">
                    <w:rPr>
                      <w:rFonts w:eastAsia="Times New Roman" w:cstheme="minorHAnsi"/>
                      <w:bCs/>
                      <w:i/>
                      <w:color w:val="002060"/>
                      <w:lang w:eastAsia="ru-RU"/>
                    </w:rPr>
                    <w:lastRenderedPageBreak/>
                    <w:t>Республиканский конкурс</w:t>
                  </w:r>
                </w:p>
                <w:p w:rsidR="001E44C6" w:rsidRPr="00F65AEC" w:rsidRDefault="001E44C6" w:rsidP="007E01F9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i/>
                      <w:color w:val="002060"/>
                      <w:lang w:eastAsia="ru-RU"/>
                    </w:rPr>
                  </w:pPr>
                  <w:r w:rsidRPr="00F65AEC">
                    <w:rPr>
                      <w:rFonts w:eastAsia="Times New Roman" w:cstheme="minorHAnsi"/>
                      <w:i/>
                      <w:color w:val="002060"/>
                      <w:lang w:eastAsia="ru-RU"/>
                    </w:rPr>
                    <w:t>«Инновационные формы сотрудничества с родителями и социальными партнерами».</w:t>
                  </w:r>
                </w:p>
                <w:p w:rsidR="001E44C6" w:rsidRPr="00F65AEC" w:rsidRDefault="001E44C6" w:rsidP="007E01F9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i/>
                      <w:color w:val="002060"/>
                      <w:lang w:eastAsia="ru-RU"/>
                    </w:rPr>
                  </w:pPr>
                </w:p>
                <w:p w:rsidR="001E44C6" w:rsidRPr="00F65AEC" w:rsidRDefault="001E44C6" w:rsidP="007E01F9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i/>
                      <w:color w:val="002060"/>
                      <w:lang w:eastAsia="ru-RU"/>
                    </w:rPr>
                  </w:pPr>
                  <w:r w:rsidRPr="00F65AEC">
                    <w:rPr>
                      <w:rFonts w:eastAsia="Times New Roman" w:cstheme="minorHAnsi"/>
                      <w:bCs/>
                      <w:i/>
                      <w:iCs/>
                      <w:color w:val="002060"/>
                      <w:lang w:eastAsia="ru-RU"/>
                    </w:rPr>
                    <w:t>Номинация: «</w:t>
                  </w:r>
                  <w:r w:rsidRPr="00F65AEC">
                    <w:rPr>
                      <w:rFonts w:eastAsia="Times New Roman" w:cstheme="minorHAnsi"/>
                      <w:i/>
                      <w:color w:val="002060"/>
                      <w:lang w:eastAsia="ru-RU"/>
                    </w:rPr>
                    <w:t>Досуговые формы</w:t>
                  </w:r>
                  <w:r w:rsidRPr="00F65AEC">
                    <w:rPr>
                      <w:rFonts w:eastAsia="Times New Roman" w:cstheme="minorHAnsi"/>
                      <w:bCs/>
                      <w:i/>
                      <w:iCs/>
                      <w:color w:val="002060"/>
                      <w:lang w:eastAsia="ru-RU"/>
                    </w:rPr>
                    <w:t>».</w:t>
                  </w:r>
                </w:p>
                <w:p w:rsidR="001E44C6" w:rsidRPr="00F65AEC" w:rsidRDefault="001E44C6" w:rsidP="007E01F9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i/>
                      <w:color w:val="002060"/>
                      <w:lang w:eastAsia="ru-RU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4C6" w:rsidRPr="00F65AEC" w:rsidRDefault="001E44C6" w:rsidP="007E01F9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i/>
                      <w:color w:val="002060"/>
                      <w:lang w:eastAsia="ru-RU"/>
                    </w:rPr>
                  </w:pPr>
                  <w:r w:rsidRPr="00F65AEC">
                    <w:rPr>
                      <w:rFonts w:eastAsia="Times New Roman" w:cstheme="minorHAnsi"/>
                      <w:i/>
                      <w:color w:val="002060"/>
                      <w:lang w:eastAsia="ru-RU"/>
                    </w:rPr>
                    <w:t>Ноябрь 2020г</w:t>
                  </w:r>
                </w:p>
              </w:tc>
              <w:tc>
                <w:tcPr>
                  <w:tcW w:w="25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44C6" w:rsidRPr="00F65AEC" w:rsidRDefault="001E44C6" w:rsidP="007E01F9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i/>
                      <w:color w:val="002060"/>
                      <w:lang w:eastAsia="ru-RU"/>
                    </w:rPr>
                  </w:pPr>
                  <w:r w:rsidRPr="00F65AEC">
                    <w:rPr>
                      <w:rFonts w:eastAsia="Times New Roman" w:cstheme="minorHAnsi"/>
                      <w:i/>
                      <w:color w:val="002060"/>
                      <w:lang w:eastAsia="ru-RU"/>
                    </w:rPr>
                    <w:t xml:space="preserve">Диплом участника конкурса </w:t>
                  </w:r>
                </w:p>
              </w:tc>
            </w:tr>
            <w:tr w:rsidR="001E44C6" w:rsidRPr="00F65AEC" w:rsidTr="007E01F9">
              <w:tc>
                <w:tcPr>
                  <w:tcW w:w="59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E44C6" w:rsidRPr="00F65AEC" w:rsidRDefault="001E44C6" w:rsidP="007E01F9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i/>
                      <w:color w:val="002060"/>
                      <w:lang w:eastAsia="ru-RU"/>
                    </w:rPr>
                  </w:pPr>
                  <w:r w:rsidRPr="00F65AEC">
                    <w:rPr>
                      <w:rFonts w:eastAsia="Times New Roman" w:cstheme="minorHAnsi"/>
                      <w:i/>
                      <w:color w:val="002060"/>
                      <w:lang w:eastAsia="ru-RU"/>
                    </w:rPr>
                    <w:t xml:space="preserve">Муниципальный конкурс «Новогодние чудеса» в ДДТ 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E44C6" w:rsidRPr="00F65AEC" w:rsidRDefault="001E44C6" w:rsidP="007E01F9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i/>
                      <w:color w:val="002060"/>
                      <w:lang w:eastAsia="ru-RU"/>
                    </w:rPr>
                  </w:pPr>
                  <w:r w:rsidRPr="00F65AEC">
                    <w:rPr>
                      <w:rFonts w:eastAsia="Times New Roman" w:cstheme="minorHAnsi"/>
                      <w:i/>
                      <w:color w:val="002060"/>
                      <w:lang w:eastAsia="ru-RU"/>
                    </w:rPr>
                    <w:t xml:space="preserve">Декабрь 2020 г. </w:t>
                  </w:r>
                </w:p>
              </w:tc>
              <w:tc>
                <w:tcPr>
                  <w:tcW w:w="25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E44C6" w:rsidRPr="00F65AEC" w:rsidRDefault="001E44C6" w:rsidP="007E01F9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i/>
                      <w:color w:val="002060"/>
                      <w:lang w:eastAsia="ru-RU"/>
                    </w:rPr>
                  </w:pPr>
                  <w:r w:rsidRPr="00F65AEC">
                    <w:rPr>
                      <w:rFonts w:eastAsia="Times New Roman" w:cstheme="minorHAnsi"/>
                      <w:i/>
                      <w:color w:val="002060"/>
                      <w:lang w:eastAsia="ru-RU"/>
                    </w:rPr>
                    <w:t>Семья  Муслимовых</w:t>
                  </w:r>
                </w:p>
                <w:p w:rsidR="001E44C6" w:rsidRPr="00F65AEC" w:rsidRDefault="001E44C6" w:rsidP="007E01F9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i/>
                      <w:color w:val="002060"/>
                      <w:lang w:eastAsia="ru-RU"/>
                    </w:rPr>
                  </w:pPr>
                  <w:r w:rsidRPr="00F65AEC">
                    <w:rPr>
                      <w:rFonts w:eastAsia="Times New Roman" w:cstheme="minorHAnsi"/>
                      <w:i/>
                      <w:color w:val="002060"/>
                      <w:lang w:eastAsia="ru-RU"/>
                    </w:rPr>
                    <w:t>Первое  место</w:t>
                  </w:r>
                </w:p>
              </w:tc>
            </w:tr>
            <w:tr w:rsidR="001E44C6" w:rsidRPr="00F65AEC" w:rsidTr="007E01F9">
              <w:tc>
                <w:tcPr>
                  <w:tcW w:w="59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E44C6" w:rsidRPr="00F65AEC" w:rsidRDefault="001E44C6" w:rsidP="007E01F9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i/>
                      <w:color w:val="002060"/>
                      <w:lang w:eastAsia="ru-RU"/>
                    </w:rPr>
                  </w:pPr>
                  <w:r w:rsidRPr="00F65AEC">
                    <w:rPr>
                      <w:rFonts w:eastAsia="Times New Roman" w:cstheme="minorHAnsi"/>
                      <w:i/>
                      <w:color w:val="002060"/>
                      <w:lang w:eastAsia="ru-RU"/>
                    </w:rPr>
                    <w:t>Муниципальный этап Республиканского конкурса «Воспитатель года Дагестана - 2021»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E44C6" w:rsidRPr="00F65AEC" w:rsidRDefault="001E44C6" w:rsidP="007E01F9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i/>
                      <w:color w:val="002060"/>
                      <w:lang w:eastAsia="ru-RU"/>
                    </w:rPr>
                  </w:pPr>
                  <w:r w:rsidRPr="00F65AEC">
                    <w:rPr>
                      <w:rFonts w:eastAsia="Times New Roman" w:cstheme="minorHAnsi"/>
                      <w:i/>
                      <w:color w:val="002060"/>
                      <w:lang w:eastAsia="ru-RU"/>
                    </w:rPr>
                    <w:t>Апрель 2021г</w:t>
                  </w:r>
                </w:p>
              </w:tc>
              <w:tc>
                <w:tcPr>
                  <w:tcW w:w="25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E44C6" w:rsidRPr="00F65AEC" w:rsidRDefault="001E44C6" w:rsidP="007E01F9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i/>
                      <w:color w:val="002060"/>
                      <w:lang w:eastAsia="ru-RU"/>
                    </w:rPr>
                  </w:pPr>
                  <w:r w:rsidRPr="00F65AEC">
                    <w:rPr>
                      <w:rFonts w:eastAsia="Times New Roman" w:cstheme="minorHAnsi"/>
                      <w:i/>
                      <w:color w:val="002060"/>
                      <w:lang w:eastAsia="ru-RU"/>
                    </w:rPr>
                    <w:t xml:space="preserve">Воспитатель Рамазанова А.Н-Второе место </w:t>
                  </w:r>
                </w:p>
              </w:tc>
            </w:tr>
            <w:tr w:rsidR="001E44C6" w:rsidRPr="00F65AEC" w:rsidTr="007E01F9">
              <w:tc>
                <w:tcPr>
                  <w:tcW w:w="59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E44C6" w:rsidRPr="00F65AEC" w:rsidRDefault="001E44C6" w:rsidP="007E01F9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i/>
                      <w:color w:val="002060"/>
                      <w:lang w:eastAsia="ru-RU"/>
                    </w:rPr>
                  </w:pPr>
                  <w:r w:rsidRPr="00F65AEC">
                    <w:rPr>
                      <w:rFonts w:eastAsia="Times New Roman" w:cstheme="minorHAnsi"/>
                      <w:i/>
                      <w:color w:val="002060"/>
                      <w:lang w:eastAsia="ru-RU"/>
                    </w:rPr>
                    <w:t xml:space="preserve"> Муниципальный конкурс «Легкое дыхание»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E44C6" w:rsidRPr="00F65AEC" w:rsidRDefault="001E44C6" w:rsidP="007E01F9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i/>
                      <w:color w:val="002060"/>
                      <w:lang w:eastAsia="ru-RU"/>
                    </w:rPr>
                  </w:pPr>
                  <w:r w:rsidRPr="00F65AEC">
                    <w:rPr>
                      <w:rFonts w:eastAsia="Times New Roman" w:cstheme="minorHAnsi"/>
                      <w:i/>
                      <w:color w:val="002060"/>
                      <w:lang w:eastAsia="ru-RU"/>
                    </w:rPr>
                    <w:t>Апрель 2021г</w:t>
                  </w:r>
                </w:p>
              </w:tc>
              <w:tc>
                <w:tcPr>
                  <w:tcW w:w="25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E44C6" w:rsidRPr="00F65AEC" w:rsidRDefault="001E44C6" w:rsidP="007E01F9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i/>
                      <w:color w:val="002060"/>
                      <w:lang w:eastAsia="ru-RU"/>
                    </w:rPr>
                  </w:pPr>
                  <w:r w:rsidRPr="00F65AEC">
                    <w:rPr>
                      <w:rFonts w:eastAsia="Times New Roman" w:cstheme="minorHAnsi"/>
                      <w:i/>
                      <w:color w:val="002060"/>
                      <w:lang w:eastAsia="ru-RU"/>
                    </w:rPr>
                    <w:t>Воспитатель Абукова Н.М.</w:t>
                  </w:r>
                </w:p>
                <w:p w:rsidR="001E44C6" w:rsidRPr="00F65AEC" w:rsidRDefault="001E44C6" w:rsidP="007E01F9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i/>
                      <w:color w:val="002060"/>
                      <w:lang w:eastAsia="ru-RU"/>
                    </w:rPr>
                  </w:pPr>
                  <w:r w:rsidRPr="00F65AEC">
                    <w:rPr>
                      <w:rFonts w:eastAsia="Times New Roman" w:cstheme="minorHAnsi"/>
                      <w:i/>
                      <w:color w:val="002060"/>
                      <w:lang w:eastAsia="ru-RU"/>
                    </w:rPr>
                    <w:t xml:space="preserve">Второе место </w:t>
                  </w:r>
                </w:p>
              </w:tc>
            </w:tr>
          </w:tbl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  <w:lang w:bidi="ru-RU"/>
              </w:rPr>
            </w:pPr>
            <w:r w:rsidRPr="00F65AEC">
              <w:rPr>
                <w:rFonts w:eastAsia="Times New Roman" w:cstheme="minorHAnsi"/>
                <w:i/>
                <w:color w:val="002060"/>
                <w:lang w:bidi="ru-RU"/>
              </w:rPr>
              <w:t>Методическая работа в ДОУ направлена на повышении профессиональной</w:t>
            </w:r>
            <w:r w:rsidRPr="00F65AEC">
              <w:rPr>
                <w:rFonts w:eastAsia="Times New Roman" w:cstheme="minorHAnsi"/>
                <w:i/>
                <w:color w:val="002060"/>
                <w:lang w:bidi="ru-RU"/>
              </w:rPr>
              <w:br/>
              <w:t>компетентности педагога в вопросах совершенствования образовательного процесса и</w:t>
            </w:r>
            <w:r w:rsidRPr="00F65AEC">
              <w:rPr>
                <w:rFonts w:eastAsia="Times New Roman" w:cstheme="minorHAnsi"/>
                <w:i/>
                <w:color w:val="002060"/>
                <w:lang w:bidi="ru-RU"/>
              </w:rPr>
              <w:br/>
              <w:t>создание такой образовательной среды, в которой полностью будет реализован творческий потенциал обучающихся, педагогов и повышение качества образовательного процесса ДОУ.</w:t>
            </w:r>
          </w:p>
        </w:tc>
      </w:tr>
      <w:tr w:rsidR="001E44C6" w:rsidRPr="00F65AEC" w:rsidTr="007E01F9">
        <w:tc>
          <w:tcPr>
            <w:tcW w:w="2235" w:type="dxa"/>
          </w:tcPr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lastRenderedPageBreak/>
              <w:t>Мнение родителей и представителей органов общественного управления о деятельности педагогов, функционировании ДОУ и качестве предоставляемых им услугах</w:t>
            </w:r>
          </w:p>
        </w:tc>
        <w:tc>
          <w:tcPr>
            <w:tcW w:w="8186" w:type="dxa"/>
          </w:tcPr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В течение учебного года с целью изучения мнения родителей проводилось независимая оценка качества образования.</w:t>
            </w: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 xml:space="preserve"> Анализ анкет оценки работы дошкольного учреждения показал, следующее:</w:t>
            </w: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- 81% родителей получают полную информацию о деятельности ДОУ;</w:t>
            </w: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- 100% родителей получают полную информацию об организации питания в ДОУ;</w:t>
            </w: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- 70 % родителей положительно оценивают деятельность педагогического коллектива по организации адаптации детей;</w:t>
            </w: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- 100 % родителей имеют возможность обсуждать с педагогами различные вопросы касающиеся пребывания ребенка в ДОУ;</w:t>
            </w: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- 100% родителей имеют возможность участвовать в конкурсах, проектах, выставках и других мероприятиях ДОУ;</w:t>
            </w: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- 100% родителей получают всестороннюю информацию об успехах своего ребенка;</w:t>
            </w: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- 98,7% полностью удовлетворяет уход, воспитание и обучение, развитие способностей, которые получает ребенок в ДОУ.</w:t>
            </w: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- 98,7% родителей чувствую доброжелательное отношение педагогического коллектива к себе и ребенку.</w:t>
            </w: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</w:p>
        </w:tc>
      </w:tr>
      <w:tr w:rsidR="001E44C6" w:rsidRPr="00F65AEC" w:rsidTr="007E01F9">
        <w:tc>
          <w:tcPr>
            <w:tcW w:w="2235" w:type="dxa"/>
          </w:tcPr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Информация СМИ о деятельности ДОУ</w:t>
            </w:r>
          </w:p>
        </w:tc>
        <w:tc>
          <w:tcPr>
            <w:tcW w:w="8186" w:type="dxa"/>
          </w:tcPr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 xml:space="preserve">В 2020 – 2021 учебном году информирование о деятельности дошкольного учреждения осуществлялась на сайтеdag-9-1.tvoysadik.ru  и странице инстаграмм.  На международном сайте педагогов «МААМ.РУ» и периодических выпусках городской газеты « Будни Буйнакска» </w:t>
            </w:r>
          </w:p>
        </w:tc>
      </w:tr>
    </w:tbl>
    <w:p w:rsidR="001E44C6" w:rsidRPr="00F65AEC" w:rsidRDefault="001E44C6" w:rsidP="001E44C6">
      <w:pPr>
        <w:spacing w:after="0"/>
        <w:jc w:val="both"/>
        <w:rPr>
          <w:rFonts w:eastAsia="Times New Roman" w:cstheme="minorHAnsi"/>
          <w:i/>
          <w:color w:val="002060"/>
          <w:lang w:eastAsia="ru-RU"/>
        </w:rPr>
      </w:pPr>
    </w:p>
    <w:p w:rsidR="001E44C6" w:rsidRPr="00F65AEC" w:rsidRDefault="001E44C6" w:rsidP="001E44C6">
      <w:pPr>
        <w:spacing w:after="0"/>
        <w:jc w:val="both"/>
        <w:rPr>
          <w:rFonts w:eastAsia="Times New Roman" w:cstheme="minorHAnsi"/>
          <w:i/>
          <w:color w:val="002060"/>
          <w:lang w:eastAsia="ru-RU"/>
        </w:rPr>
      </w:pPr>
    </w:p>
    <w:p w:rsidR="001E44C6" w:rsidRPr="00E16869" w:rsidRDefault="001E44C6" w:rsidP="001E44C6">
      <w:pPr>
        <w:spacing w:after="0"/>
        <w:jc w:val="center"/>
        <w:rPr>
          <w:rFonts w:eastAsia="Times New Roman" w:cstheme="minorHAnsi"/>
          <w:b/>
          <w:i/>
          <w:color w:val="002060"/>
          <w:sz w:val="28"/>
          <w:lang w:eastAsia="ru-RU"/>
        </w:rPr>
      </w:pPr>
      <w:r w:rsidRPr="00E16869">
        <w:rPr>
          <w:rFonts w:eastAsia="Times New Roman" w:cstheme="minorHAnsi"/>
          <w:b/>
          <w:i/>
          <w:color w:val="002060"/>
          <w:sz w:val="28"/>
          <w:lang w:eastAsia="ru-RU"/>
        </w:rPr>
        <w:t>5. Кадровый потенциал</w:t>
      </w:r>
    </w:p>
    <w:tbl>
      <w:tblPr>
        <w:tblStyle w:val="a4"/>
        <w:tblW w:w="9889" w:type="dxa"/>
        <w:tblLayout w:type="fixed"/>
        <w:tblLook w:val="04A0"/>
      </w:tblPr>
      <w:tblGrid>
        <w:gridCol w:w="2235"/>
        <w:gridCol w:w="7654"/>
      </w:tblGrid>
      <w:tr w:rsidR="001E44C6" w:rsidRPr="00F65AEC" w:rsidTr="00835AFC">
        <w:tc>
          <w:tcPr>
            <w:tcW w:w="2235" w:type="dxa"/>
          </w:tcPr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 xml:space="preserve">Качественный и количественный состав персонала (возраст, </w:t>
            </w:r>
            <w:r w:rsidRPr="00F65AEC">
              <w:rPr>
                <w:rFonts w:eastAsia="Times New Roman" w:cstheme="minorHAnsi"/>
                <w:i/>
                <w:color w:val="002060"/>
              </w:rPr>
              <w:lastRenderedPageBreak/>
              <w:t>образование, переподготовка, освоение новых технологий), динамика изменений, вакансии.</w:t>
            </w:r>
          </w:p>
        </w:tc>
        <w:tc>
          <w:tcPr>
            <w:tcW w:w="7654" w:type="dxa"/>
          </w:tcPr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lastRenderedPageBreak/>
              <w:t>Дошкольное образовательное учреждение укомплектовано педагогическими</w:t>
            </w: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кадрами.</w:t>
            </w: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 xml:space="preserve">В ДОУ работает 7 педагогов, из них:1 старший воспитатель, 6 </w:t>
            </w:r>
            <w:r w:rsidRPr="00F65AEC">
              <w:rPr>
                <w:rFonts w:eastAsia="Times New Roman" w:cstheme="minorHAnsi"/>
                <w:i/>
                <w:color w:val="002060"/>
              </w:rPr>
              <w:lastRenderedPageBreak/>
              <w:t>воспитателей.</w:t>
            </w: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Востребованность в педагогах на сентябрь 2021г не имеется:</w:t>
            </w: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1604"/>
              <w:gridCol w:w="957"/>
              <w:gridCol w:w="2251"/>
              <w:gridCol w:w="2549"/>
            </w:tblGrid>
            <w:tr w:rsidR="001E44C6" w:rsidRPr="00F65AEC" w:rsidTr="00835AFC">
              <w:trPr>
                <w:trHeight w:val="526"/>
              </w:trPr>
              <w:tc>
                <w:tcPr>
                  <w:tcW w:w="1604" w:type="dxa"/>
                </w:tcPr>
                <w:p w:rsidR="001E44C6" w:rsidRPr="00F65AEC" w:rsidRDefault="001E44C6" w:rsidP="007E01F9">
                  <w:pPr>
                    <w:jc w:val="both"/>
                    <w:rPr>
                      <w:rFonts w:eastAsia="Times New Roman" w:cstheme="minorHAnsi"/>
                      <w:i/>
                      <w:color w:val="002060"/>
                    </w:rPr>
                  </w:pPr>
                  <w:r w:rsidRPr="00F65AEC">
                    <w:rPr>
                      <w:rFonts w:eastAsia="Times New Roman" w:cstheme="minorHAnsi"/>
                      <w:i/>
                      <w:color w:val="002060"/>
                    </w:rPr>
                    <w:t>Ф.И.О.</w:t>
                  </w:r>
                </w:p>
              </w:tc>
              <w:tc>
                <w:tcPr>
                  <w:tcW w:w="957" w:type="dxa"/>
                </w:tcPr>
                <w:p w:rsidR="001E44C6" w:rsidRPr="00F65AEC" w:rsidRDefault="001E44C6" w:rsidP="007E01F9">
                  <w:pPr>
                    <w:jc w:val="both"/>
                    <w:rPr>
                      <w:rFonts w:eastAsia="Times New Roman" w:cstheme="minorHAnsi"/>
                      <w:i/>
                      <w:color w:val="002060"/>
                    </w:rPr>
                  </w:pPr>
                  <w:r w:rsidRPr="00F65AEC">
                    <w:rPr>
                      <w:rFonts w:eastAsia="Times New Roman" w:cstheme="minorHAnsi"/>
                      <w:i/>
                      <w:color w:val="002060"/>
                    </w:rPr>
                    <w:t xml:space="preserve">Возраст </w:t>
                  </w:r>
                </w:p>
              </w:tc>
              <w:tc>
                <w:tcPr>
                  <w:tcW w:w="2251" w:type="dxa"/>
                </w:tcPr>
                <w:p w:rsidR="001E44C6" w:rsidRPr="00F65AEC" w:rsidRDefault="001E44C6" w:rsidP="007E01F9">
                  <w:pPr>
                    <w:jc w:val="both"/>
                    <w:rPr>
                      <w:rFonts w:eastAsia="Times New Roman" w:cstheme="minorHAnsi"/>
                      <w:i/>
                      <w:color w:val="002060"/>
                    </w:rPr>
                  </w:pPr>
                  <w:r w:rsidRPr="00F65AEC">
                    <w:rPr>
                      <w:rFonts w:eastAsia="Times New Roman" w:cstheme="minorHAnsi"/>
                      <w:i/>
                      <w:color w:val="002060"/>
                    </w:rPr>
                    <w:t xml:space="preserve">Образование </w:t>
                  </w:r>
                </w:p>
              </w:tc>
              <w:tc>
                <w:tcPr>
                  <w:tcW w:w="2549" w:type="dxa"/>
                </w:tcPr>
                <w:p w:rsidR="001E44C6" w:rsidRPr="00F65AEC" w:rsidRDefault="001E44C6" w:rsidP="007E01F9">
                  <w:pPr>
                    <w:jc w:val="both"/>
                    <w:rPr>
                      <w:rFonts w:eastAsia="Times New Roman" w:cstheme="minorHAnsi"/>
                      <w:i/>
                      <w:color w:val="002060"/>
                    </w:rPr>
                  </w:pPr>
                  <w:r w:rsidRPr="00F65AEC">
                    <w:rPr>
                      <w:rFonts w:eastAsia="Times New Roman" w:cstheme="minorHAnsi"/>
                      <w:i/>
                      <w:color w:val="002060"/>
                    </w:rPr>
                    <w:t xml:space="preserve">Переподготовка </w:t>
                  </w:r>
                </w:p>
              </w:tc>
            </w:tr>
            <w:tr w:rsidR="001E44C6" w:rsidRPr="00F65AEC" w:rsidTr="00835AFC">
              <w:trPr>
                <w:trHeight w:val="526"/>
              </w:trPr>
              <w:tc>
                <w:tcPr>
                  <w:tcW w:w="1604" w:type="dxa"/>
                </w:tcPr>
                <w:p w:rsidR="001E44C6" w:rsidRPr="00F65AEC" w:rsidRDefault="001E44C6" w:rsidP="007E01F9">
                  <w:pPr>
                    <w:jc w:val="both"/>
                    <w:rPr>
                      <w:rFonts w:eastAsia="Times New Roman" w:cstheme="minorHAnsi"/>
                      <w:i/>
                      <w:color w:val="002060"/>
                    </w:rPr>
                  </w:pPr>
                  <w:r w:rsidRPr="00F65AEC">
                    <w:rPr>
                      <w:rFonts w:eastAsia="Times New Roman" w:cstheme="minorHAnsi"/>
                      <w:i/>
                      <w:color w:val="002060"/>
                    </w:rPr>
                    <w:t>Абакарова Х. М.-</w:t>
                  </w:r>
                </w:p>
              </w:tc>
              <w:tc>
                <w:tcPr>
                  <w:tcW w:w="957" w:type="dxa"/>
                </w:tcPr>
                <w:p w:rsidR="001E44C6" w:rsidRPr="00F65AEC" w:rsidRDefault="001E44C6" w:rsidP="007E01F9">
                  <w:pPr>
                    <w:jc w:val="both"/>
                    <w:rPr>
                      <w:rFonts w:eastAsia="Times New Roman" w:cstheme="minorHAnsi"/>
                      <w:i/>
                      <w:color w:val="002060"/>
                    </w:rPr>
                  </w:pPr>
                  <w:r w:rsidRPr="00F65AEC">
                    <w:rPr>
                      <w:rFonts w:eastAsia="Times New Roman" w:cstheme="minorHAnsi"/>
                      <w:i/>
                      <w:color w:val="002060"/>
                    </w:rPr>
                    <w:t>56 лет</w:t>
                  </w:r>
                </w:p>
              </w:tc>
              <w:tc>
                <w:tcPr>
                  <w:tcW w:w="2251" w:type="dxa"/>
                </w:tcPr>
                <w:p w:rsidR="001E44C6" w:rsidRPr="00F65AEC" w:rsidRDefault="001E44C6" w:rsidP="007E01F9">
                  <w:pPr>
                    <w:jc w:val="both"/>
                    <w:rPr>
                      <w:rFonts w:eastAsia="Times New Roman" w:cstheme="minorHAnsi"/>
                      <w:i/>
                      <w:color w:val="002060"/>
                    </w:rPr>
                  </w:pPr>
                  <w:r w:rsidRPr="00F65AEC">
                    <w:rPr>
                      <w:rFonts w:eastAsia="Times New Roman" w:cstheme="minorHAnsi"/>
                      <w:i/>
                      <w:color w:val="002060"/>
                    </w:rPr>
                    <w:t xml:space="preserve">Высшее </w:t>
                  </w:r>
                  <w:r w:rsidRPr="00F65AEC">
                    <w:rPr>
                      <w:rFonts w:eastAsia="Times New Roman" w:cstheme="minorHAnsi"/>
                      <w:i/>
                      <w:color w:val="002060"/>
                    </w:rPr>
                    <w:tab/>
                    <w:t>ДГПИ</w:t>
                  </w:r>
                </w:p>
              </w:tc>
              <w:tc>
                <w:tcPr>
                  <w:tcW w:w="2549" w:type="dxa"/>
                </w:tcPr>
                <w:p w:rsidR="001E44C6" w:rsidRPr="00F65AEC" w:rsidRDefault="001E44C6" w:rsidP="007E01F9">
                  <w:pPr>
                    <w:jc w:val="both"/>
                    <w:rPr>
                      <w:rFonts w:eastAsia="Times New Roman" w:cstheme="minorHAnsi"/>
                      <w:i/>
                      <w:color w:val="002060"/>
                    </w:rPr>
                  </w:pPr>
                </w:p>
              </w:tc>
            </w:tr>
            <w:tr w:rsidR="001E44C6" w:rsidRPr="00F65AEC" w:rsidTr="00835AFC">
              <w:trPr>
                <w:trHeight w:val="2396"/>
              </w:trPr>
              <w:tc>
                <w:tcPr>
                  <w:tcW w:w="1604" w:type="dxa"/>
                </w:tcPr>
                <w:p w:rsidR="001E44C6" w:rsidRPr="00F65AEC" w:rsidRDefault="001E44C6" w:rsidP="007E01F9">
                  <w:pPr>
                    <w:jc w:val="both"/>
                    <w:rPr>
                      <w:rFonts w:eastAsia="Times New Roman" w:cstheme="minorHAnsi"/>
                      <w:i/>
                      <w:color w:val="002060"/>
                    </w:rPr>
                  </w:pPr>
                  <w:r w:rsidRPr="00F65AEC">
                    <w:rPr>
                      <w:rFonts w:eastAsia="Times New Roman" w:cstheme="minorHAnsi"/>
                      <w:i/>
                      <w:color w:val="002060"/>
                    </w:rPr>
                    <w:t xml:space="preserve">Рашидова К.Б.   </w:t>
                  </w:r>
                </w:p>
              </w:tc>
              <w:tc>
                <w:tcPr>
                  <w:tcW w:w="957" w:type="dxa"/>
                </w:tcPr>
                <w:p w:rsidR="001E44C6" w:rsidRPr="00F65AEC" w:rsidRDefault="001E44C6" w:rsidP="007E01F9">
                  <w:pPr>
                    <w:jc w:val="both"/>
                    <w:rPr>
                      <w:rFonts w:eastAsia="Times New Roman" w:cstheme="minorHAnsi"/>
                      <w:i/>
                      <w:color w:val="002060"/>
                    </w:rPr>
                  </w:pPr>
                  <w:r w:rsidRPr="00F65AEC">
                    <w:rPr>
                      <w:rFonts w:eastAsia="Times New Roman" w:cstheme="minorHAnsi"/>
                      <w:i/>
                      <w:color w:val="002060"/>
                    </w:rPr>
                    <w:t>40 лет</w:t>
                  </w:r>
                </w:p>
              </w:tc>
              <w:tc>
                <w:tcPr>
                  <w:tcW w:w="2251" w:type="dxa"/>
                </w:tcPr>
                <w:p w:rsidR="001E44C6" w:rsidRPr="00F65AEC" w:rsidRDefault="001E44C6" w:rsidP="007E01F9">
                  <w:pPr>
                    <w:jc w:val="both"/>
                    <w:rPr>
                      <w:rFonts w:eastAsia="Times New Roman" w:cstheme="minorHAnsi"/>
                      <w:i/>
                      <w:color w:val="002060"/>
                    </w:rPr>
                  </w:pPr>
                  <w:r w:rsidRPr="00F65AEC">
                    <w:rPr>
                      <w:rFonts w:eastAsia="Times New Roman" w:cstheme="minorHAnsi"/>
                      <w:i/>
                      <w:color w:val="002060"/>
                    </w:rPr>
                    <w:t>Среднее специальное</w:t>
                  </w:r>
                  <w:r w:rsidRPr="00F65AEC">
                    <w:rPr>
                      <w:rFonts w:eastAsia="Times New Roman" w:cstheme="minorHAnsi"/>
                      <w:i/>
                      <w:color w:val="002060"/>
                    </w:rPr>
                    <w:tab/>
                    <w:t xml:space="preserve">    Школа искусств г. Дагестанские Огни класс портофионно   1996г.</w:t>
                  </w:r>
                </w:p>
                <w:p w:rsidR="001E44C6" w:rsidRPr="00F65AEC" w:rsidRDefault="001E44C6" w:rsidP="007E01F9">
                  <w:pPr>
                    <w:jc w:val="both"/>
                    <w:rPr>
                      <w:rFonts w:eastAsia="Times New Roman" w:cstheme="minorHAnsi"/>
                      <w:i/>
                      <w:color w:val="002060"/>
                    </w:rPr>
                  </w:pPr>
                  <w:r w:rsidRPr="00F65AEC">
                    <w:rPr>
                      <w:rFonts w:eastAsia="Times New Roman" w:cstheme="minorHAnsi"/>
                      <w:i/>
                      <w:color w:val="002060"/>
                    </w:rPr>
                    <w:t>Буйнакский педагогический колледж.Дошкольное образование.</w:t>
                  </w:r>
                </w:p>
              </w:tc>
              <w:tc>
                <w:tcPr>
                  <w:tcW w:w="2549" w:type="dxa"/>
                </w:tcPr>
                <w:p w:rsidR="001E44C6" w:rsidRPr="00F65AEC" w:rsidRDefault="001E44C6" w:rsidP="007E01F9">
                  <w:pPr>
                    <w:jc w:val="both"/>
                    <w:rPr>
                      <w:rFonts w:eastAsia="Times New Roman" w:cstheme="minorHAnsi"/>
                      <w:i/>
                      <w:color w:val="002060"/>
                    </w:rPr>
                  </w:pPr>
                </w:p>
              </w:tc>
            </w:tr>
            <w:tr w:rsidR="001E44C6" w:rsidRPr="00F65AEC" w:rsidTr="00835AFC">
              <w:trPr>
                <w:trHeight w:val="1326"/>
              </w:trPr>
              <w:tc>
                <w:tcPr>
                  <w:tcW w:w="1604" w:type="dxa"/>
                </w:tcPr>
                <w:p w:rsidR="001E44C6" w:rsidRPr="00F65AEC" w:rsidRDefault="001E44C6" w:rsidP="007E01F9">
                  <w:pPr>
                    <w:jc w:val="both"/>
                    <w:rPr>
                      <w:rFonts w:eastAsia="Times New Roman" w:cstheme="minorHAnsi"/>
                      <w:i/>
                      <w:color w:val="002060"/>
                    </w:rPr>
                  </w:pPr>
                  <w:r w:rsidRPr="00F65AEC">
                    <w:rPr>
                      <w:rFonts w:eastAsia="Times New Roman" w:cstheme="minorHAnsi"/>
                      <w:i/>
                      <w:color w:val="002060"/>
                    </w:rPr>
                    <w:t>СиражутдиноваАсиятМагомедхабибовна</w:t>
                  </w:r>
                </w:p>
              </w:tc>
              <w:tc>
                <w:tcPr>
                  <w:tcW w:w="957" w:type="dxa"/>
                </w:tcPr>
                <w:p w:rsidR="001E44C6" w:rsidRPr="00F65AEC" w:rsidRDefault="001E44C6" w:rsidP="007E01F9">
                  <w:pPr>
                    <w:jc w:val="both"/>
                    <w:rPr>
                      <w:rFonts w:eastAsia="Times New Roman" w:cstheme="minorHAnsi"/>
                      <w:i/>
                      <w:color w:val="002060"/>
                    </w:rPr>
                  </w:pPr>
                  <w:r w:rsidRPr="00F65AEC">
                    <w:rPr>
                      <w:rFonts w:eastAsia="Times New Roman" w:cstheme="minorHAnsi"/>
                      <w:i/>
                      <w:color w:val="002060"/>
                    </w:rPr>
                    <w:t>32 года</w:t>
                  </w:r>
                </w:p>
              </w:tc>
              <w:tc>
                <w:tcPr>
                  <w:tcW w:w="2251" w:type="dxa"/>
                </w:tcPr>
                <w:p w:rsidR="001E44C6" w:rsidRPr="00F65AEC" w:rsidRDefault="001E44C6" w:rsidP="007E01F9">
                  <w:pPr>
                    <w:jc w:val="both"/>
                    <w:rPr>
                      <w:rFonts w:eastAsia="Times New Roman" w:cstheme="minorHAnsi"/>
                      <w:i/>
                      <w:color w:val="002060"/>
                    </w:rPr>
                  </w:pPr>
                  <w:r w:rsidRPr="00F65AEC">
                    <w:rPr>
                      <w:rFonts w:eastAsia="Times New Roman" w:cstheme="minorHAnsi"/>
                      <w:i/>
                      <w:color w:val="002060"/>
                    </w:rPr>
                    <w:t>Среднее специальное</w:t>
                  </w:r>
                  <w:r w:rsidRPr="00F65AEC">
                    <w:rPr>
                      <w:rFonts w:eastAsia="Times New Roman" w:cstheme="minorHAnsi"/>
                      <w:i/>
                      <w:color w:val="002060"/>
                    </w:rPr>
                    <w:tab/>
                    <w:t>Буйнакский педагогический колледж. Учитель начальных классов</w:t>
                  </w:r>
                </w:p>
              </w:tc>
              <w:tc>
                <w:tcPr>
                  <w:tcW w:w="2549" w:type="dxa"/>
                </w:tcPr>
                <w:p w:rsidR="001E44C6" w:rsidRPr="00F65AEC" w:rsidRDefault="001E44C6" w:rsidP="007E01F9">
                  <w:pPr>
                    <w:jc w:val="both"/>
                    <w:rPr>
                      <w:rFonts w:eastAsia="Times New Roman" w:cstheme="minorHAnsi"/>
                      <w:i/>
                      <w:color w:val="002060"/>
                    </w:rPr>
                  </w:pPr>
                </w:p>
              </w:tc>
            </w:tr>
            <w:tr w:rsidR="001E44C6" w:rsidRPr="00F65AEC" w:rsidTr="00835AFC">
              <w:trPr>
                <w:trHeight w:val="2125"/>
              </w:trPr>
              <w:tc>
                <w:tcPr>
                  <w:tcW w:w="1604" w:type="dxa"/>
                </w:tcPr>
                <w:p w:rsidR="001E44C6" w:rsidRPr="00F65AEC" w:rsidRDefault="001E44C6" w:rsidP="007E01F9">
                  <w:pPr>
                    <w:jc w:val="both"/>
                    <w:rPr>
                      <w:rFonts w:eastAsia="Times New Roman" w:cstheme="minorHAnsi"/>
                      <w:i/>
                      <w:color w:val="002060"/>
                    </w:rPr>
                  </w:pPr>
                  <w:r w:rsidRPr="00F65AEC">
                    <w:rPr>
                      <w:rFonts w:eastAsia="Times New Roman" w:cstheme="minorHAnsi"/>
                      <w:i/>
                      <w:color w:val="002060"/>
                    </w:rPr>
                    <w:t>АбуковаНаида  Магомедовна</w:t>
                  </w:r>
                </w:p>
              </w:tc>
              <w:tc>
                <w:tcPr>
                  <w:tcW w:w="957" w:type="dxa"/>
                </w:tcPr>
                <w:p w:rsidR="001E44C6" w:rsidRPr="00F65AEC" w:rsidRDefault="001E44C6" w:rsidP="007E01F9">
                  <w:pPr>
                    <w:jc w:val="both"/>
                    <w:rPr>
                      <w:rFonts w:eastAsia="Times New Roman" w:cstheme="minorHAnsi"/>
                      <w:i/>
                      <w:color w:val="002060"/>
                    </w:rPr>
                  </w:pPr>
                  <w:r w:rsidRPr="00F65AEC">
                    <w:rPr>
                      <w:rFonts w:eastAsia="Times New Roman" w:cstheme="minorHAnsi"/>
                      <w:i/>
                      <w:color w:val="002060"/>
                    </w:rPr>
                    <w:t>30 лет</w:t>
                  </w:r>
                </w:p>
              </w:tc>
              <w:tc>
                <w:tcPr>
                  <w:tcW w:w="2251" w:type="dxa"/>
                </w:tcPr>
                <w:p w:rsidR="001E44C6" w:rsidRPr="00F65AEC" w:rsidRDefault="001E44C6" w:rsidP="007E01F9">
                  <w:pPr>
                    <w:jc w:val="both"/>
                    <w:rPr>
                      <w:rFonts w:eastAsia="Times New Roman" w:cstheme="minorHAnsi"/>
                      <w:i/>
                      <w:color w:val="002060"/>
                    </w:rPr>
                  </w:pPr>
                  <w:r w:rsidRPr="00F65AEC">
                    <w:rPr>
                      <w:rFonts w:eastAsia="Times New Roman" w:cstheme="minorHAnsi"/>
                      <w:i/>
                      <w:color w:val="002060"/>
                    </w:rPr>
                    <w:t>Среднее специальное</w:t>
                  </w:r>
                  <w:r w:rsidRPr="00F65AEC">
                    <w:rPr>
                      <w:rFonts w:eastAsia="Times New Roman" w:cstheme="minorHAnsi"/>
                      <w:i/>
                      <w:color w:val="002060"/>
                    </w:rPr>
                    <w:tab/>
                    <w:t>Буйнакский педагогический колледж.Учитель начальных классов.</w:t>
                  </w:r>
                </w:p>
              </w:tc>
              <w:tc>
                <w:tcPr>
                  <w:tcW w:w="2549" w:type="dxa"/>
                </w:tcPr>
                <w:p w:rsidR="001E44C6" w:rsidRPr="00F65AEC" w:rsidRDefault="001E44C6" w:rsidP="007E01F9">
                  <w:pPr>
                    <w:jc w:val="both"/>
                    <w:rPr>
                      <w:rFonts w:eastAsia="Times New Roman" w:cstheme="minorHAnsi"/>
                      <w:i/>
                      <w:color w:val="002060"/>
                    </w:rPr>
                  </w:pPr>
                  <w:r w:rsidRPr="00F65AEC">
                    <w:rPr>
                      <w:rFonts w:eastAsia="Times New Roman" w:cstheme="minorHAnsi"/>
                      <w:i/>
                      <w:color w:val="002060"/>
                    </w:rPr>
                    <w:t>Прошла профессиональную переподготовку с 28.12.2020г по 14.03.2021г</w:t>
                  </w:r>
                </w:p>
                <w:p w:rsidR="001E44C6" w:rsidRPr="00F65AEC" w:rsidRDefault="001E44C6" w:rsidP="007E01F9">
                  <w:pPr>
                    <w:jc w:val="both"/>
                    <w:rPr>
                      <w:rFonts w:eastAsia="Times New Roman" w:cstheme="minorHAnsi"/>
                      <w:i/>
                      <w:color w:val="002060"/>
                    </w:rPr>
                  </w:pPr>
                  <w:r w:rsidRPr="00F65AEC">
                    <w:rPr>
                      <w:rFonts w:eastAsia="Times New Roman" w:cstheme="minorHAnsi"/>
                      <w:i/>
                      <w:color w:val="002060"/>
                    </w:rPr>
                    <w:t xml:space="preserve"> в ЧОУ ДПО «АБиУС»по программе «Педагогика и методика ДО»</w:t>
                  </w:r>
                </w:p>
              </w:tc>
            </w:tr>
            <w:tr w:rsidR="001E44C6" w:rsidRPr="00F65AEC" w:rsidTr="00835AFC">
              <w:trPr>
                <w:trHeight w:val="2108"/>
              </w:trPr>
              <w:tc>
                <w:tcPr>
                  <w:tcW w:w="1604" w:type="dxa"/>
                </w:tcPr>
                <w:p w:rsidR="001E44C6" w:rsidRPr="00F65AEC" w:rsidRDefault="001E44C6" w:rsidP="007E01F9">
                  <w:pPr>
                    <w:jc w:val="both"/>
                    <w:rPr>
                      <w:rFonts w:eastAsia="Times New Roman" w:cstheme="minorHAnsi"/>
                      <w:i/>
                      <w:color w:val="002060"/>
                    </w:rPr>
                  </w:pPr>
                  <w:r w:rsidRPr="00F65AEC">
                    <w:rPr>
                      <w:rFonts w:eastAsia="Times New Roman" w:cstheme="minorHAnsi"/>
                      <w:i/>
                      <w:color w:val="002060"/>
                    </w:rPr>
                    <w:t>МахмутиловаАминатРизвановна</w:t>
                  </w:r>
                </w:p>
              </w:tc>
              <w:tc>
                <w:tcPr>
                  <w:tcW w:w="957" w:type="dxa"/>
                </w:tcPr>
                <w:p w:rsidR="001E44C6" w:rsidRPr="00F65AEC" w:rsidRDefault="001E44C6" w:rsidP="007E01F9">
                  <w:pPr>
                    <w:jc w:val="both"/>
                    <w:rPr>
                      <w:rFonts w:eastAsia="Times New Roman" w:cstheme="minorHAnsi"/>
                      <w:i/>
                      <w:color w:val="002060"/>
                    </w:rPr>
                  </w:pPr>
                  <w:r w:rsidRPr="00F65AEC">
                    <w:rPr>
                      <w:rFonts w:eastAsia="Times New Roman" w:cstheme="minorHAnsi"/>
                      <w:i/>
                      <w:color w:val="002060"/>
                    </w:rPr>
                    <w:t>22 года</w:t>
                  </w:r>
                </w:p>
              </w:tc>
              <w:tc>
                <w:tcPr>
                  <w:tcW w:w="2251" w:type="dxa"/>
                </w:tcPr>
                <w:p w:rsidR="001E44C6" w:rsidRPr="00F65AEC" w:rsidRDefault="001E44C6" w:rsidP="007E01F9">
                  <w:pPr>
                    <w:jc w:val="both"/>
                    <w:rPr>
                      <w:rFonts w:eastAsia="Times New Roman" w:cstheme="minorHAnsi"/>
                      <w:i/>
                      <w:color w:val="002060"/>
                    </w:rPr>
                  </w:pPr>
                  <w:r w:rsidRPr="00F65AEC">
                    <w:rPr>
                      <w:rFonts w:eastAsia="Times New Roman" w:cstheme="minorHAnsi"/>
                      <w:i/>
                      <w:color w:val="002060"/>
                    </w:rPr>
                    <w:t>Неоконченоевысшее</w:t>
                  </w:r>
                  <w:r w:rsidRPr="00F65AEC">
                    <w:rPr>
                      <w:rFonts w:eastAsia="Times New Roman" w:cstheme="minorHAnsi"/>
                      <w:i/>
                      <w:color w:val="002060"/>
                    </w:rPr>
                    <w:tab/>
                    <w:t>ДГПУ Иностранные языки</w:t>
                  </w:r>
                  <w:r w:rsidRPr="00F65AEC">
                    <w:rPr>
                      <w:rFonts w:eastAsia="Times New Roman" w:cstheme="minorHAnsi"/>
                      <w:i/>
                      <w:color w:val="002060"/>
                    </w:rPr>
                    <w:tab/>
                  </w:r>
                </w:p>
              </w:tc>
              <w:tc>
                <w:tcPr>
                  <w:tcW w:w="2549" w:type="dxa"/>
                </w:tcPr>
                <w:p w:rsidR="001E44C6" w:rsidRPr="00F65AEC" w:rsidRDefault="001E44C6" w:rsidP="007E01F9">
                  <w:pPr>
                    <w:jc w:val="both"/>
                    <w:rPr>
                      <w:rFonts w:eastAsia="Times New Roman" w:cstheme="minorHAnsi"/>
                      <w:i/>
                      <w:color w:val="002060"/>
                    </w:rPr>
                  </w:pPr>
                  <w:r w:rsidRPr="00F65AEC">
                    <w:rPr>
                      <w:rFonts w:eastAsia="Times New Roman" w:cstheme="minorHAnsi"/>
                      <w:i/>
                      <w:color w:val="002060"/>
                    </w:rPr>
                    <w:t>Прошла профессиональную переподготовку с 28.12.2020г по 14.03.2021г</w:t>
                  </w:r>
                </w:p>
                <w:p w:rsidR="001E44C6" w:rsidRPr="00F65AEC" w:rsidRDefault="001E44C6" w:rsidP="007E01F9">
                  <w:pPr>
                    <w:jc w:val="both"/>
                    <w:rPr>
                      <w:rFonts w:eastAsia="Times New Roman" w:cstheme="minorHAnsi"/>
                      <w:i/>
                      <w:color w:val="002060"/>
                    </w:rPr>
                  </w:pPr>
                  <w:r w:rsidRPr="00F65AEC">
                    <w:rPr>
                      <w:rFonts w:eastAsia="Times New Roman" w:cstheme="minorHAnsi"/>
                      <w:i/>
                      <w:color w:val="002060"/>
                    </w:rPr>
                    <w:t xml:space="preserve"> в ЧОУ ДПО «АБиУС»по программе «Педагогика и методика ДО»</w:t>
                  </w:r>
                </w:p>
              </w:tc>
            </w:tr>
            <w:tr w:rsidR="001E44C6" w:rsidRPr="00F65AEC" w:rsidTr="00835AFC">
              <w:trPr>
                <w:trHeight w:val="2125"/>
              </w:trPr>
              <w:tc>
                <w:tcPr>
                  <w:tcW w:w="1604" w:type="dxa"/>
                </w:tcPr>
                <w:p w:rsidR="001E44C6" w:rsidRPr="00F65AEC" w:rsidRDefault="001E44C6" w:rsidP="007E01F9">
                  <w:pPr>
                    <w:jc w:val="both"/>
                    <w:rPr>
                      <w:rFonts w:eastAsia="Times New Roman" w:cstheme="minorHAnsi"/>
                      <w:i/>
                      <w:color w:val="002060"/>
                    </w:rPr>
                  </w:pPr>
                  <w:r w:rsidRPr="00F65AEC">
                    <w:rPr>
                      <w:rFonts w:eastAsia="Times New Roman" w:cstheme="minorHAnsi"/>
                      <w:i/>
                      <w:color w:val="002060"/>
                    </w:rPr>
                    <w:t>Рамазанова АминатНажмутдиновна-</w:t>
                  </w:r>
                </w:p>
              </w:tc>
              <w:tc>
                <w:tcPr>
                  <w:tcW w:w="957" w:type="dxa"/>
                </w:tcPr>
                <w:p w:rsidR="001E44C6" w:rsidRPr="00F65AEC" w:rsidRDefault="001E44C6" w:rsidP="007E01F9">
                  <w:pPr>
                    <w:jc w:val="both"/>
                    <w:rPr>
                      <w:rFonts w:eastAsia="Times New Roman" w:cstheme="minorHAnsi"/>
                      <w:i/>
                      <w:color w:val="002060"/>
                    </w:rPr>
                  </w:pPr>
                  <w:r w:rsidRPr="00F65AEC">
                    <w:rPr>
                      <w:rFonts w:eastAsia="Times New Roman" w:cstheme="minorHAnsi"/>
                      <w:i/>
                      <w:color w:val="002060"/>
                    </w:rPr>
                    <w:t>43 года</w:t>
                  </w:r>
                </w:p>
              </w:tc>
              <w:tc>
                <w:tcPr>
                  <w:tcW w:w="2251" w:type="dxa"/>
                </w:tcPr>
                <w:p w:rsidR="001E44C6" w:rsidRPr="00F65AEC" w:rsidRDefault="001E44C6" w:rsidP="007E01F9">
                  <w:pPr>
                    <w:jc w:val="both"/>
                    <w:rPr>
                      <w:rFonts w:eastAsia="Times New Roman" w:cstheme="minorHAnsi"/>
                      <w:i/>
                      <w:color w:val="002060"/>
                    </w:rPr>
                  </w:pPr>
                  <w:r w:rsidRPr="00F65AEC">
                    <w:rPr>
                      <w:rFonts w:eastAsia="Times New Roman" w:cstheme="minorHAnsi"/>
                      <w:i/>
                      <w:color w:val="002060"/>
                    </w:rPr>
                    <w:t xml:space="preserve">Высшее  </w:t>
                  </w:r>
                  <w:r w:rsidRPr="00F65AEC">
                    <w:rPr>
                      <w:rFonts w:eastAsia="Times New Roman" w:cstheme="minorHAnsi"/>
                      <w:i/>
                      <w:color w:val="002060"/>
                    </w:rPr>
                    <w:tab/>
                    <w:t>РГПУим. Герцена. Учитель истории.</w:t>
                  </w:r>
                </w:p>
              </w:tc>
              <w:tc>
                <w:tcPr>
                  <w:tcW w:w="2549" w:type="dxa"/>
                </w:tcPr>
                <w:p w:rsidR="001E44C6" w:rsidRPr="00F65AEC" w:rsidRDefault="001E44C6" w:rsidP="007E01F9">
                  <w:pPr>
                    <w:jc w:val="both"/>
                    <w:rPr>
                      <w:rFonts w:eastAsia="Times New Roman" w:cstheme="minorHAnsi"/>
                      <w:i/>
                      <w:color w:val="002060"/>
                    </w:rPr>
                  </w:pPr>
                  <w:r w:rsidRPr="00F65AEC">
                    <w:rPr>
                      <w:rFonts w:eastAsia="Times New Roman" w:cstheme="minorHAnsi"/>
                      <w:i/>
                      <w:color w:val="002060"/>
                    </w:rPr>
                    <w:t>Прошла профессиональную переподготовку с 28.12.2020г по 14.03.2021г</w:t>
                  </w:r>
                </w:p>
                <w:p w:rsidR="001E44C6" w:rsidRPr="00F65AEC" w:rsidRDefault="001E44C6" w:rsidP="007E01F9">
                  <w:pPr>
                    <w:jc w:val="both"/>
                    <w:rPr>
                      <w:rFonts w:eastAsia="Times New Roman" w:cstheme="minorHAnsi"/>
                      <w:i/>
                      <w:color w:val="002060"/>
                    </w:rPr>
                  </w:pPr>
                  <w:r w:rsidRPr="00F65AEC">
                    <w:rPr>
                      <w:rFonts w:eastAsia="Times New Roman" w:cstheme="minorHAnsi"/>
                      <w:i/>
                      <w:color w:val="002060"/>
                    </w:rPr>
                    <w:t xml:space="preserve"> в ЧОУ ДПО «АБиУС»по программе «Педагогика и методика ДО»</w:t>
                  </w:r>
                </w:p>
              </w:tc>
            </w:tr>
            <w:tr w:rsidR="001E44C6" w:rsidRPr="00F65AEC" w:rsidTr="00835AFC">
              <w:trPr>
                <w:trHeight w:val="2125"/>
              </w:trPr>
              <w:tc>
                <w:tcPr>
                  <w:tcW w:w="1604" w:type="dxa"/>
                </w:tcPr>
                <w:p w:rsidR="001E44C6" w:rsidRPr="00F65AEC" w:rsidRDefault="001E44C6" w:rsidP="007E01F9">
                  <w:pPr>
                    <w:jc w:val="both"/>
                    <w:rPr>
                      <w:rFonts w:eastAsia="Times New Roman" w:cstheme="minorHAnsi"/>
                      <w:i/>
                      <w:color w:val="002060"/>
                    </w:rPr>
                  </w:pPr>
                  <w:r w:rsidRPr="00F65AEC">
                    <w:rPr>
                      <w:rFonts w:eastAsia="Times New Roman" w:cstheme="minorHAnsi"/>
                      <w:i/>
                      <w:color w:val="002060"/>
                    </w:rPr>
                    <w:t xml:space="preserve"> Джалилова АйханумИзамутдиновна</w:t>
                  </w:r>
                </w:p>
              </w:tc>
              <w:tc>
                <w:tcPr>
                  <w:tcW w:w="957" w:type="dxa"/>
                </w:tcPr>
                <w:p w:rsidR="001E44C6" w:rsidRPr="00F65AEC" w:rsidRDefault="001E44C6" w:rsidP="007E01F9">
                  <w:pPr>
                    <w:jc w:val="both"/>
                    <w:rPr>
                      <w:rFonts w:eastAsia="Times New Roman" w:cstheme="minorHAnsi"/>
                      <w:i/>
                      <w:color w:val="002060"/>
                    </w:rPr>
                  </w:pPr>
                  <w:r w:rsidRPr="00F65AEC">
                    <w:rPr>
                      <w:rFonts w:eastAsia="Times New Roman" w:cstheme="minorHAnsi"/>
                      <w:i/>
                      <w:color w:val="002060"/>
                    </w:rPr>
                    <w:t xml:space="preserve">32 года </w:t>
                  </w:r>
                </w:p>
              </w:tc>
              <w:tc>
                <w:tcPr>
                  <w:tcW w:w="2251" w:type="dxa"/>
                </w:tcPr>
                <w:p w:rsidR="001E44C6" w:rsidRPr="00F65AEC" w:rsidRDefault="001E44C6" w:rsidP="007E01F9">
                  <w:pPr>
                    <w:jc w:val="both"/>
                    <w:rPr>
                      <w:rFonts w:eastAsia="Times New Roman" w:cstheme="minorHAnsi"/>
                      <w:i/>
                      <w:color w:val="002060"/>
                    </w:rPr>
                  </w:pPr>
                  <w:r w:rsidRPr="00F65AEC">
                    <w:rPr>
                      <w:rFonts w:eastAsia="Times New Roman" w:cstheme="minorHAnsi"/>
                      <w:i/>
                      <w:color w:val="002060"/>
                    </w:rPr>
                    <w:t>Среднее специальное</w:t>
                  </w:r>
                  <w:r w:rsidRPr="00F65AEC">
                    <w:rPr>
                      <w:rFonts w:eastAsia="Times New Roman" w:cstheme="minorHAnsi"/>
                      <w:i/>
                      <w:color w:val="002060"/>
                    </w:rPr>
                    <w:tab/>
                    <w:t>Буйнакский педагогический колледж в 2008г. Учитель начальных классов</w:t>
                  </w:r>
                </w:p>
              </w:tc>
              <w:tc>
                <w:tcPr>
                  <w:tcW w:w="2549" w:type="dxa"/>
                </w:tcPr>
                <w:p w:rsidR="001E44C6" w:rsidRPr="00F65AEC" w:rsidRDefault="001E44C6" w:rsidP="007E01F9">
                  <w:pPr>
                    <w:jc w:val="both"/>
                    <w:rPr>
                      <w:rFonts w:eastAsia="Times New Roman" w:cstheme="minorHAnsi"/>
                      <w:i/>
                      <w:color w:val="002060"/>
                    </w:rPr>
                  </w:pPr>
                  <w:r w:rsidRPr="00F65AEC">
                    <w:rPr>
                      <w:rFonts w:eastAsia="Times New Roman" w:cstheme="minorHAnsi"/>
                      <w:i/>
                      <w:color w:val="002060"/>
                    </w:rPr>
                    <w:t>Прошла профессиональную переподготовку с 28.12.2020г по 14.03.2021г</w:t>
                  </w:r>
                </w:p>
                <w:p w:rsidR="001E44C6" w:rsidRPr="00F65AEC" w:rsidRDefault="001E44C6" w:rsidP="007E01F9">
                  <w:pPr>
                    <w:jc w:val="both"/>
                    <w:rPr>
                      <w:rFonts w:eastAsia="Times New Roman" w:cstheme="minorHAnsi"/>
                      <w:i/>
                      <w:color w:val="002060"/>
                    </w:rPr>
                  </w:pPr>
                  <w:r w:rsidRPr="00F65AEC">
                    <w:rPr>
                      <w:rFonts w:eastAsia="Times New Roman" w:cstheme="minorHAnsi"/>
                      <w:i/>
                      <w:color w:val="002060"/>
                    </w:rPr>
                    <w:t xml:space="preserve"> в ЧОУ ДПО «АБиУС»по программе «Педагогика и методика ДО»</w:t>
                  </w:r>
                </w:p>
              </w:tc>
            </w:tr>
            <w:tr w:rsidR="001E44C6" w:rsidRPr="00F65AEC" w:rsidTr="00835AFC">
              <w:trPr>
                <w:trHeight w:val="526"/>
              </w:trPr>
              <w:tc>
                <w:tcPr>
                  <w:tcW w:w="1604" w:type="dxa"/>
                </w:tcPr>
                <w:p w:rsidR="001E44C6" w:rsidRPr="00F65AEC" w:rsidRDefault="001E44C6" w:rsidP="007E01F9">
                  <w:pPr>
                    <w:jc w:val="both"/>
                    <w:rPr>
                      <w:rFonts w:eastAsia="Times New Roman" w:cstheme="minorHAnsi"/>
                      <w:i/>
                      <w:color w:val="002060"/>
                    </w:rPr>
                  </w:pPr>
                  <w:r w:rsidRPr="00F65AEC">
                    <w:rPr>
                      <w:rFonts w:eastAsia="Times New Roman" w:cstheme="minorHAnsi"/>
                      <w:i/>
                      <w:color w:val="002060"/>
                    </w:rPr>
                    <w:t xml:space="preserve">НажмудиноваХадижат  </w:t>
                  </w:r>
                  <w:r w:rsidRPr="00F65AEC">
                    <w:rPr>
                      <w:rFonts w:eastAsia="Times New Roman" w:cstheme="minorHAnsi"/>
                      <w:i/>
                      <w:color w:val="002060"/>
                    </w:rPr>
                    <w:lastRenderedPageBreak/>
                    <w:t>Магомедовна</w:t>
                  </w:r>
                </w:p>
              </w:tc>
              <w:tc>
                <w:tcPr>
                  <w:tcW w:w="957" w:type="dxa"/>
                </w:tcPr>
                <w:p w:rsidR="001E44C6" w:rsidRPr="00F65AEC" w:rsidRDefault="001E44C6" w:rsidP="007E01F9">
                  <w:pPr>
                    <w:jc w:val="both"/>
                    <w:rPr>
                      <w:rFonts w:eastAsia="Times New Roman" w:cstheme="minorHAnsi"/>
                      <w:i/>
                      <w:color w:val="002060"/>
                    </w:rPr>
                  </w:pPr>
                  <w:r w:rsidRPr="00F65AEC">
                    <w:rPr>
                      <w:rFonts w:eastAsia="Times New Roman" w:cstheme="minorHAnsi"/>
                      <w:i/>
                      <w:color w:val="002060"/>
                    </w:rPr>
                    <w:lastRenderedPageBreak/>
                    <w:t>43 года</w:t>
                  </w:r>
                </w:p>
              </w:tc>
              <w:tc>
                <w:tcPr>
                  <w:tcW w:w="2251" w:type="dxa"/>
                </w:tcPr>
                <w:p w:rsidR="001E44C6" w:rsidRPr="00F65AEC" w:rsidRDefault="001E44C6" w:rsidP="007E01F9">
                  <w:pPr>
                    <w:jc w:val="both"/>
                    <w:rPr>
                      <w:rFonts w:eastAsia="Times New Roman" w:cstheme="minorHAnsi"/>
                      <w:i/>
                      <w:color w:val="002060"/>
                    </w:rPr>
                  </w:pPr>
                  <w:r w:rsidRPr="00F65AEC">
                    <w:rPr>
                      <w:rFonts w:eastAsia="Times New Roman" w:cstheme="minorHAnsi"/>
                      <w:i/>
                      <w:color w:val="002060"/>
                    </w:rPr>
                    <w:t xml:space="preserve">Высшее  </w:t>
                  </w:r>
                  <w:r w:rsidRPr="00F65AEC">
                    <w:rPr>
                      <w:rFonts w:eastAsia="Times New Roman" w:cstheme="minorHAnsi"/>
                      <w:i/>
                      <w:color w:val="002060"/>
                    </w:rPr>
                    <w:tab/>
                    <w:t xml:space="preserve">ДГУ </w:t>
                  </w:r>
                </w:p>
                <w:p w:rsidR="001E44C6" w:rsidRPr="00F65AEC" w:rsidRDefault="001E44C6" w:rsidP="007E01F9">
                  <w:pPr>
                    <w:jc w:val="both"/>
                    <w:rPr>
                      <w:rFonts w:eastAsia="Times New Roman" w:cstheme="minorHAnsi"/>
                      <w:i/>
                      <w:color w:val="002060"/>
                    </w:rPr>
                  </w:pPr>
                  <w:r w:rsidRPr="00F65AEC">
                    <w:rPr>
                      <w:rFonts w:eastAsia="Times New Roman" w:cstheme="minorHAnsi"/>
                      <w:i/>
                      <w:color w:val="002060"/>
                    </w:rPr>
                    <w:t>филологическое</w:t>
                  </w:r>
                </w:p>
              </w:tc>
              <w:tc>
                <w:tcPr>
                  <w:tcW w:w="2549" w:type="dxa"/>
                </w:tcPr>
                <w:p w:rsidR="001E44C6" w:rsidRPr="00F65AEC" w:rsidRDefault="001E44C6" w:rsidP="007E01F9">
                  <w:pPr>
                    <w:jc w:val="both"/>
                    <w:rPr>
                      <w:rFonts w:eastAsia="Times New Roman" w:cstheme="minorHAnsi"/>
                      <w:i/>
                      <w:color w:val="002060"/>
                    </w:rPr>
                  </w:pPr>
                  <w:r w:rsidRPr="00F65AEC">
                    <w:rPr>
                      <w:rFonts w:eastAsia="Times New Roman" w:cstheme="minorHAnsi"/>
                      <w:i/>
                      <w:color w:val="002060"/>
                    </w:rPr>
                    <w:t xml:space="preserve">Прошла профессиональную </w:t>
                  </w:r>
                  <w:r w:rsidRPr="00F65AEC">
                    <w:rPr>
                      <w:rFonts w:eastAsia="Times New Roman" w:cstheme="minorHAnsi"/>
                      <w:i/>
                      <w:color w:val="002060"/>
                    </w:rPr>
                    <w:lastRenderedPageBreak/>
                    <w:t>переподготовку с 28.12.2020г по 14.03.2021г</w:t>
                  </w:r>
                </w:p>
                <w:p w:rsidR="001E44C6" w:rsidRPr="00F65AEC" w:rsidRDefault="001E44C6" w:rsidP="007E01F9">
                  <w:pPr>
                    <w:jc w:val="both"/>
                    <w:rPr>
                      <w:rFonts w:eastAsia="Times New Roman" w:cstheme="minorHAnsi"/>
                      <w:i/>
                      <w:color w:val="002060"/>
                    </w:rPr>
                  </w:pPr>
                  <w:r w:rsidRPr="00F65AEC">
                    <w:rPr>
                      <w:rFonts w:eastAsia="Times New Roman" w:cstheme="minorHAnsi"/>
                      <w:i/>
                      <w:color w:val="002060"/>
                    </w:rPr>
                    <w:t xml:space="preserve"> в ЧОУ ДПО «АБиУС»по программе «Педагогика и методика ДО»</w:t>
                  </w:r>
                </w:p>
              </w:tc>
            </w:tr>
          </w:tbl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</w:p>
        </w:tc>
      </w:tr>
      <w:tr w:rsidR="001E44C6" w:rsidRPr="00F65AEC" w:rsidTr="00835AFC">
        <w:tc>
          <w:tcPr>
            <w:tcW w:w="2235" w:type="dxa"/>
          </w:tcPr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lastRenderedPageBreak/>
              <w:t>Развитие кадрового потенциала (профессиональные достижения отдельных педагогов, научная и экспериментальная деятельность, участие в профессиональных конкурсах).</w:t>
            </w:r>
          </w:p>
        </w:tc>
        <w:tc>
          <w:tcPr>
            <w:tcW w:w="7654" w:type="dxa"/>
          </w:tcPr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Педагоги  детского сада своевременно повышают уровень</w:t>
            </w: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своей квалификации: проходят курсы повышения квалификации и переподготовки, посещают методические объединения, знакомятся с опытом работы своих коллег и других дошкольных учреждений. Принимают участие в онлайн семинарах и вебинарах.</w:t>
            </w: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Участие в профессиональном  конкурсе- Муниципальный этап Республиканского конкурса «Воспитатель года Дагестана - 2021»</w:t>
            </w:r>
            <w:r w:rsidRPr="00F65AEC">
              <w:rPr>
                <w:rFonts w:eastAsia="Times New Roman" w:cstheme="minorHAnsi"/>
                <w:i/>
                <w:color w:val="002060"/>
              </w:rPr>
              <w:tab/>
              <w:t>Апрель 2021г</w:t>
            </w:r>
            <w:r w:rsidRPr="00F65AEC">
              <w:rPr>
                <w:rFonts w:eastAsia="Times New Roman" w:cstheme="minorHAnsi"/>
                <w:i/>
                <w:color w:val="002060"/>
              </w:rPr>
              <w:tab/>
              <w:t>Воспитатель Рамазанова А.Н-Второе место</w:t>
            </w:r>
          </w:p>
        </w:tc>
      </w:tr>
      <w:tr w:rsidR="001E44C6" w:rsidRPr="00F65AEC" w:rsidTr="00835AFC">
        <w:tc>
          <w:tcPr>
            <w:tcW w:w="2235" w:type="dxa"/>
          </w:tcPr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Соотношение воспитанников приходящихся на 1 взрослого (воспитанники/педагоги, воспитанники/все сотрудники, включая административный и обслуживающий персонал).</w:t>
            </w:r>
          </w:p>
        </w:tc>
        <w:tc>
          <w:tcPr>
            <w:tcW w:w="7654" w:type="dxa"/>
          </w:tcPr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Воспитанники /педагоги -77/7=11воспитанников на одного педагога.</w:t>
            </w: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 xml:space="preserve">Воспитанники/все сотрудники, включая административный и обслуживающий персонал -77/21=3,7 воспитанника на одного сотрудника. </w:t>
            </w:r>
          </w:p>
        </w:tc>
      </w:tr>
    </w:tbl>
    <w:p w:rsidR="001E44C6" w:rsidRPr="00E16869" w:rsidRDefault="001E44C6" w:rsidP="001E44C6">
      <w:pPr>
        <w:spacing w:after="0"/>
        <w:jc w:val="center"/>
        <w:rPr>
          <w:rFonts w:eastAsia="Times New Roman" w:cstheme="minorHAnsi"/>
          <w:b/>
          <w:i/>
          <w:color w:val="002060"/>
          <w:sz w:val="28"/>
          <w:lang w:eastAsia="ru-RU"/>
        </w:rPr>
      </w:pPr>
      <w:r w:rsidRPr="00E16869">
        <w:rPr>
          <w:rFonts w:eastAsia="Times New Roman" w:cstheme="minorHAnsi"/>
          <w:b/>
          <w:i/>
          <w:color w:val="002060"/>
          <w:sz w:val="28"/>
          <w:lang w:eastAsia="ru-RU"/>
        </w:rPr>
        <w:t>6. Финансовые ресурсы ДОУ и их использование.</w:t>
      </w:r>
    </w:p>
    <w:tbl>
      <w:tblPr>
        <w:tblStyle w:val="a4"/>
        <w:tblW w:w="0" w:type="auto"/>
        <w:tblLook w:val="04A0"/>
      </w:tblPr>
      <w:tblGrid>
        <w:gridCol w:w="4769"/>
        <w:gridCol w:w="4802"/>
      </w:tblGrid>
      <w:tr w:rsidR="001E44C6" w:rsidRPr="00F65AEC" w:rsidTr="007E01F9">
        <w:tc>
          <w:tcPr>
            <w:tcW w:w="5210" w:type="dxa"/>
          </w:tcPr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Бюджетное финансирование.</w:t>
            </w:r>
          </w:p>
        </w:tc>
        <w:tc>
          <w:tcPr>
            <w:tcW w:w="5211" w:type="dxa"/>
          </w:tcPr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8394200 рублей</w:t>
            </w:r>
          </w:p>
        </w:tc>
      </w:tr>
      <w:tr w:rsidR="001E44C6" w:rsidRPr="00F65AEC" w:rsidTr="007E01F9">
        <w:tc>
          <w:tcPr>
            <w:tcW w:w="5210" w:type="dxa"/>
          </w:tcPr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Распределение средств бюджета учреждения по источникам их получения.</w:t>
            </w:r>
          </w:p>
        </w:tc>
        <w:tc>
          <w:tcPr>
            <w:tcW w:w="5211" w:type="dxa"/>
          </w:tcPr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Регион бюджет-5685306 рублей</w:t>
            </w: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Местный бюджет-2708894 рублей</w:t>
            </w:r>
          </w:p>
        </w:tc>
      </w:tr>
      <w:tr w:rsidR="001E44C6" w:rsidRPr="00F65AEC" w:rsidTr="007E01F9">
        <w:tc>
          <w:tcPr>
            <w:tcW w:w="5210" w:type="dxa"/>
          </w:tcPr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Структура расходов ДОУ</w:t>
            </w:r>
          </w:p>
        </w:tc>
        <w:tc>
          <w:tcPr>
            <w:tcW w:w="5211" w:type="dxa"/>
          </w:tcPr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</w:p>
        </w:tc>
      </w:tr>
      <w:tr w:rsidR="001E44C6" w:rsidRPr="00F65AEC" w:rsidTr="007E01F9">
        <w:tc>
          <w:tcPr>
            <w:tcW w:w="5210" w:type="dxa"/>
          </w:tcPr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Расходы на 1 воспитанника - в динамике, в сравнении с другими ДОУ (при наличии информации, предоставленной муниципальным органом управления образования).</w:t>
            </w:r>
          </w:p>
        </w:tc>
        <w:tc>
          <w:tcPr>
            <w:tcW w:w="5211" w:type="dxa"/>
          </w:tcPr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Расход на 1 ребенка в год 111923 рублей</w:t>
            </w:r>
          </w:p>
        </w:tc>
      </w:tr>
      <w:tr w:rsidR="001E44C6" w:rsidRPr="00F65AEC" w:rsidTr="007E01F9">
        <w:tc>
          <w:tcPr>
            <w:tcW w:w="5210" w:type="dxa"/>
          </w:tcPr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Внебюджетная деятельность.</w:t>
            </w:r>
          </w:p>
        </w:tc>
        <w:tc>
          <w:tcPr>
            <w:tcW w:w="5211" w:type="dxa"/>
          </w:tcPr>
          <w:p w:rsidR="001E44C6" w:rsidRPr="00F65AEC" w:rsidRDefault="001E44C6" w:rsidP="007E01F9">
            <w:pPr>
              <w:tabs>
                <w:tab w:val="left" w:pos="1834"/>
              </w:tabs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ab/>
              <w:t>-</w:t>
            </w:r>
          </w:p>
        </w:tc>
      </w:tr>
      <w:tr w:rsidR="001E44C6" w:rsidRPr="00F65AEC" w:rsidTr="007E01F9">
        <w:tc>
          <w:tcPr>
            <w:tcW w:w="5210" w:type="dxa"/>
          </w:tcPr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Наличие фонда поддержки ДОУ, объем средств фонда, структура доходов и расходов фонда.</w:t>
            </w:r>
          </w:p>
        </w:tc>
        <w:tc>
          <w:tcPr>
            <w:tcW w:w="5211" w:type="dxa"/>
          </w:tcPr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</w:p>
          <w:p w:rsidR="001E44C6" w:rsidRPr="00F65AEC" w:rsidRDefault="001E44C6" w:rsidP="007E01F9">
            <w:pPr>
              <w:tabs>
                <w:tab w:val="left" w:pos="1886"/>
              </w:tabs>
              <w:rPr>
                <w:rFonts w:eastAsia="Times New Roman" w:cstheme="minorHAnsi"/>
              </w:rPr>
            </w:pPr>
            <w:r w:rsidRPr="00F65AEC">
              <w:rPr>
                <w:rFonts w:eastAsia="Times New Roman" w:cstheme="minorHAnsi"/>
              </w:rPr>
              <w:tab/>
              <w:t>-</w:t>
            </w:r>
          </w:p>
        </w:tc>
      </w:tr>
      <w:tr w:rsidR="001E44C6" w:rsidRPr="00F65AEC" w:rsidTr="007E01F9">
        <w:tc>
          <w:tcPr>
            <w:tcW w:w="5210" w:type="dxa"/>
          </w:tcPr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Наличие и стоимость дополнительных платных услуг.</w:t>
            </w:r>
          </w:p>
        </w:tc>
        <w:tc>
          <w:tcPr>
            <w:tcW w:w="5211" w:type="dxa"/>
          </w:tcPr>
          <w:p w:rsidR="001E44C6" w:rsidRPr="00F65AEC" w:rsidRDefault="001E44C6" w:rsidP="007E01F9">
            <w:pPr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 xml:space="preserve">                                     -</w:t>
            </w:r>
          </w:p>
        </w:tc>
      </w:tr>
      <w:tr w:rsidR="001E44C6" w:rsidRPr="00F65AEC" w:rsidTr="007E01F9">
        <w:tc>
          <w:tcPr>
            <w:tcW w:w="5210" w:type="dxa"/>
          </w:tcPr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Льготы для отдельных категорий воспитанников и условия их получения.</w:t>
            </w:r>
          </w:p>
        </w:tc>
        <w:tc>
          <w:tcPr>
            <w:tcW w:w="5211" w:type="dxa"/>
          </w:tcPr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Компенсация родительской платы при обращении</w:t>
            </w:r>
          </w:p>
        </w:tc>
      </w:tr>
    </w:tbl>
    <w:p w:rsidR="001E44C6" w:rsidRPr="00F65AEC" w:rsidRDefault="001E44C6" w:rsidP="001E44C6">
      <w:pPr>
        <w:spacing w:after="0"/>
        <w:jc w:val="both"/>
        <w:rPr>
          <w:rFonts w:eastAsia="Times New Roman" w:cstheme="minorHAnsi"/>
          <w:i/>
          <w:color w:val="002060"/>
          <w:lang w:eastAsia="ru-RU"/>
        </w:rPr>
      </w:pPr>
    </w:p>
    <w:tbl>
      <w:tblPr>
        <w:tblW w:w="1052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477"/>
        <w:gridCol w:w="49"/>
      </w:tblGrid>
      <w:tr w:rsidR="001E44C6" w:rsidRPr="00F65AEC" w:rsidTr="007E01F9">
        <w:trPr>
          <w:trHeight w:val="380"/>
        </w:trPr>
        <w:tc>
          <w:tcPr>
            <w:tcW w:w="0" w:type="auto"/>
            <w:shd w:val="clear" w:color="auto" w:fill="FFFFFF"/>
            <w:hideMark/>
          </w:tcPr>
          <w:p w:rsidR="001E44C6" w:rsidRPr="007B779A" w:rsidRDefault="001E44C6" w:rsidP="007E01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1F497D" w:themeColor="text2"/>
                <w:lang w:eastAsia="ru-RU"/>
              </w:rPr>
            </w:pPr>
            <w:r w:rsidRPr="007B779A">
              <w:rPr>
                <w:rFonts w:ascii="Arial" w:eastAsia="Times New Roman" w:hAnsi="Arial" w:cs="Arial"/>
                <w:b/>
                <w:i/>
                <w:color w:val="1F497D" w:themeColor="text2"/>
                <w:sz w:val="24"/>
                <w:lang w:eastAsia="ru-RU"/>
              </w:rPr>
              <w:t>7. Решения, принятые по итогам общественного обсуждения</w:t>
            </w:r>
          </w:p>
        </w:tc>
        <w:tc>
          <w:tcPr>
            <w:tcW w:w="0" w:type="auto"/>
            <w:shd w:val="clear" w:color="auto" w:fill="FFFFFF"/>
            <w:hideMark/>
          </w:tcPr>
          <w:p w:rsidR="001E44C6" w:rsidRPr="00F65AEC" w:rsidRDefault="001E44C6" w:rsidP="007E01F9">
            <w:pPr>
              <w:spacing w:after="0" w:line="240" w:lineRule="auto"/>
              <w:rPr>
                <w:rFonts w:ascii="Arial" w:eastAsia="Times New Roman" w:hAnsi="Arial" w:cs="Arial"/>
                <w:b/>
                <w:color w:val="1F497D" w:themeColor="text2"/>
                <w:lang w:eastAsia="ru-RU"/>
              </w:rPr>
            </w:pPr>
          </w:p>
        </w:tc>
      </w:tr>
    </w:tbl>
    <w:p w:rsidR="001E44C6" w:rsidRPr="00F65AEC" w:rsidRDefault="001E44C6" w:rsidP="001E44C6">
      <w:pPr>
        <w:spacing w:after="0"/>
        <w:rPr>
          <w:rFonts w:eastAsia="Times New Roman" w:cstheme="minorHAnsi"/>
          <w:b/>
          <w:i/>
          <w:color w:val="1F497D" w:themeColor="text2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2143"/>
        <w:gridCol w:w="7428"/>
      </w:tblGrid>
      <w:tr w:rsidR="001E44C6" w:rsidRPr="00F65AEC" w:rsidTr="007E01F9">
        <w:tc>
          <w:tcPr>
            <w:tcW w:w="2165" w:type="dxa"/>
          </w:tcPr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 xml:space="preserve">Информация, связанная с исполнением решений, которые принимаются образовательным </w:t>
            </w:r>
            <w:r w:rsidRPr="00F65AEC">
              <w:rPr>
                <w:rFonts w:eastAsia="Times New Roman" w:cstheme="minorHAnsi"/>
                <w:i/>
                <w:color w:val="002060"/>
              </w:rPr>
              <w:lastRenderedPageBreak/>
              <w:t>учреждением с учётом общественной оценки её деятельности по итогам публикации предыдущего доклада</w:t>
            </w:r>
          </w:p>
        </w:tc>
        <w:tc>
          <w:tcPr>
            <w:tcW w:w="8256" w:type="dxa"/>
          </w:tcPr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Публичный  доклад МКДОУ «Д/С №9 ГБ» за 2019 -2020 учебный год, был</w:t>
            </w: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 xml:space="preserve">опубликован на  официальном сайте ДОУ. </w:t>
            </w: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</w:p>
        </w:tc>
      </w:tr>
      <w:tr w:rsidR="001E44C6" w:rsidRPr="00F65AEC" w:rsidTr="007E01F9">
        <w:tc>
          <w:tcPr>
            <w:tcW w:w="2165" w:type="dxa"/>
          </w:tcPr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lastRenderedPageBreak/>
              <w:t>Информация о решениях, принятых образовательным учреждением в течение учебного года по итогам общественного обсуждения, и их реализации.</w:t>
            </w:r>
          </w:p>
        </w:tc>
        <w:tc>
          <w:tcPr>
            <w:tcW w:w="8256" w:type="dxa"/>
          </w:tcPr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В  отчетном году реализовано</w:t>
            </w: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Следующие направления  запланированные в программе развития детского сада :</w:t>
            </w: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-на территории ДОУ построили отдельное помещение для сторожей;</w:t>
            </w: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- проведен косметический ремонт во всех группах ;</w:t>
            </w: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- проведен косметический ремонт в методкабинете;</w:t>
            </w: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- на территории ДОУ построили новый санузел для персонала ДОУ ;</w:t>
            </w: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В течение отчетного периода</w:t>
            </w: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– сформирована современная предметно-пространственная среда на территории детского</w:t>
            </w: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сада;</w:t>
            </w: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– созданы условия по приобщению воспитанников к духовно-нравственным и социокультурным ценностям родного края Дагастана следуя  плану ДАССР -100 лет.</w:t>
            </w: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- получили вакцинацию от новой короновирусной инфекции «</w:t>
            </w:r>
            <w:r w:rsidRPr="00F65AEC">
              <w:rPr>
                <w:rFonts w:eastAsia="Times New Roman" w:cstheme="minorHAnsi"/>
                <w:i/>
                <w:color w:val="002060"/>
                <w:lang w:val="en-US"/>
              </w:rPr>
              <w:t>COVID</w:t>
            </w:r>
            <w:r w:rsidRPr="00F65AEC">
              <w:rPr>
                <w:rFonts w:eastAsia="Times New Roman" w:cstheme="minorHAnsi"/>
                <w:i/>
                <w:color w:val="002060"/>
              </w:rPr>
              <w:t>-19»-  75% сотрудников ДОУ.</w:t>
            </w: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</w:p>
        </w:tc>
      </w:tr>
    </w:tbl>
    <w:p w:rsidR="001E44C6" w:rsidRPr="00E16869" w:rsidRDefault="001E44C6" w:rsidP="001E44C6">
      <w:pPr>
        <w:spacing w:after="0"/>
        <w:jc w:val="center"/>
        <w:rPr>
          <w:rFonts w:eastAsia="Times New Roman" w:cstheme="minorHAnsi"/>
          <w:b/>
          <w:i/>
          <w:color w:val="002060"/>
          <w:sz w:val="28"/>
          <w:lang w:eastAsia="ru-RU"/>
        </w:rPr>
      </w:pPr>
    </w:p>
    <w:p w:rsidR="001E44C6" w:rsidRPr="00E16869" w:rsidRDefault="001E44C6" w:rsidP="001E44C6">
      <w:pPr>
        <w:spacing w:after="0"/>
        <w:jc w:val="center"/>
        <w:rPr>
          <w:rFonts w:eastAsia="Times New Roman" w:cstheme="minorHAnsi"/>
          <w:b/>
          <w:i/>
          <w:color w:val="002060"/>
          <w:sz w:val="28"/>
          <w:lang w:eastAsia="ru-RU"/>
        </w:rPr>
      </w:pPr>
      <w:r w:rsidRPr="00E16869">
        <w:rPr>
          <w:rFonts w:eastAsia="Times New Roman" w:cstheme="minorHAnsi"/>
          <w:b/>
          <w:i/>
          <w:color w:val="002060"/>
          <w:sz w:val="28"/>
          <w:lang w:eastAsia="ru-RU"/>
        </w:rPr>
        <w:t>8. 3аключение .Перспективы и планы развития</w:t>
      </w:r>
    </w:p>
    <w:tbl>
      <w:tblPr>
        <w:tblStyle w:val="a4"/>
        <w:tblW w:w="0" w:type="auto"/>
        <w:tblLook w:val="04A0"/>
      </w:tblPr>
      <w:tblGrid>
        <w:gridCol w:w="1923"/>
        <w:gridCol w:w="7648"/>
      </w:tblGrid>
      <w:tr w:rsidR="001E44C6" w:rsidRPr="00F65AEC" w:rsidTr="007E01F9">
        <w:tc>
          <w:tcPr>
            <w:tcW w:w="1951" w:type="dxa"/>
          </w:tcPr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Выводы по проведенному анализу и перспективы развития.</w:t>
            </w:r>
          </w:p>
        </w:tc>
        <w:tc>
          <w:tcPr>
            <w:tcW w:w="8470" w:type="dxa"/>
          </w:tcPr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 xml:space="preserve">Оценка образовательной деятельности </w:t>
            </w: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b/>
                <w:i/>
                <w:color w:val="002060"/>
              </w:rPr>
              <w:t>Вывод:</w:t>
            </w:r>
            <w:r w:rsidRPr="00F65AEC">
              <w:rPr>
                <w:rFonts w:eastAsia="Times New Roman" w:cstheme="minorHAnsi"/>
                <w:i/>
                <w:color w:val="002060"/>
              </w:rPr>
              <w:t xml:space="preserve"> Образовательный процесс в ДОО  организована в соответствии с государственной политикой в сфере образования, ФГОС ДО, образовательными программами дошкольного образования</w:t>
            </w: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Оценка  и организация образовательной деятельности</w:t>
            </w: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b/>
                <w:i/>
                <w:color w:val="002060"/>
              </w:rPr>
              <w:t>Вывод:</w:t>
            </w:r>
            <w:r w:rsidRPr="00F65AEC">
              <w:rPr>
                <w:rFonts w:eastAsia="Times New Roman" w:cstheme="minorHAnsi"/>
                <w:i/>
                <w:color w:val="002060"/>
              </w:rPr>
              <w:t xml:space="preserve"> Образовательный процесс в ДОУ соответствует требованиям, предъявляемыми законодательством к дошкольному образованию и направлен на сохранение и укрепление физического и психоэмоционального здоровья детей, предоставления равных возможностей для полноценного развития каждого воспитанника.</w:t>
            </w: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Система управления образовательным учреждением</w:t>
            </w: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b/>
                <w:i/>
                <w:color w:val="002060"/>
              </w:rPr>
              <w:t>Вывод:</w:t>
            </w:r>
            <w:r w:rsidRPr="00F65AEC">
              <w:rPr>
                <w:rFonts w:eastAsia="Times New Roman" w:cstheme="minorHAnsi"/>
                <w:i/>
                <w:color w:val="002060"/>
              </w:rPr>
              <w:tab/>
              <w:t>Структура и механизм управления дошкольного учреждения позволяют обеспечить стабильное функционирование, способствуют развитию инициативы участников образовательного процесса (педагогов, родителей (законных представителей), детей) и сотрудников ДОУ .</w:t>
            </w: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Благодаря совместным скоординированным действиям адаптация детей в  группе раннего возраста детского сада прошла относительно благополучно.</w:t>
            </w: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b/>
                <w:i/>
                <w:color w:val="002060"/>
              </w:rPr>
              <w:t>Вывод:</w:t>
            </w:r>
            <w:r w:rsidRPr="00F65AEC">
              <w:rPr>
                <w:rFonts w:eastAsia="Times New Roman" w:cstheme="minorHAnsi"/>
                <w:i/>
                <w:color w:val="002060"/>
              </w:rPr>
              <w:t xml:space="preserve"> В целом уровень познавательной сферы детей находится на удовлетворительном уровне. На основании всего вышеизложенного можно сделать вывод, что дети хорошо усваивают образовательную программу</w:t>
            </w: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Качество подготовки воспитанников.</w:t>
            </w: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b/>
                <w:i/>
                <w:color w:val="002060"/>
              </w:rPr>
              <w:t>Выводы:</w:t>
            </w:r>
            <w:r w:rsidRPr="00F65AEC">
              <w:rPr>
                <w:rFonts w:eastAsia="Times New Roman" w:cstheme="minorHAnsi"/>
                <w:i/>
                <w:color w:val="002060"/>
              </w:rPr>
              <w:t xml:space="preserve"> Система педагогического</w:t>
            </w:r>
            <w:r w:rsidRPr="00F65AEC">
              <w:rPr>
                <w:rFonts w:eastAsia="Times New Roman" w:cstheme="minorHAnsi"/>
                <w:i/>
                <w:color w:val="002060"/>
              </w:rPr>
              <w:tab/>
              <w:t>мониторинга, используемая в ДОУ, частично удовлетворяет целям и задачам</w:t>
            </w:r>
            <w:r w:rsidRPr="00F65AEC">
              <w:rPr>
                <w:rFonts w:eastAsia="Times New Roman" w:cstheme="minorHAnsi"/>
                <w:i/>
                <w:color w:val="002060"/>
              </w:rPr>
              <w:tab/>
              <w:t>педагогической диагностики развития воспитанников дошкольной организации.</w:t>
            </w: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 xml:space="preserve">Качество кадрового обеспечения </w:t>
            </w: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Анализ  профессиональной компетентности педагогов</w:t>
            </w: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 xml:space="preserve">    Выводы :32 % педагогов ДОУ имеют высшее образование. В дальнейшем  запланирована работа по повышению профессиональной компетентности </w:t>
            </w:r>
            <w:r w:rsidRPr="00F65AEC">
              <w:rPr>
                <w:rFonts w:eastAsia="Times New Roman" w:cstheme="minorHAnsi"/>
                <w:i/>
                <w:color w:val="002060"/>
              </w:rPr>
              <w:lastRenderedPageBreak/>
              <w:t>педагогов, немеющих квалификационные категории .</w:t>
            </w: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b/>
                <w:i/>
                <w:color w:val="002060"/>
              </w:rPr>
              <w:t>Вывод:</w:t>
            </w:r>
            <w:r w:rsidRPr="00F65AEC">
              <w:rPr>
                <w:rFonts w:eastAsia="Times New Roman" w:cstheme="minorHAnsi"/>
                <w:i/>
                <w:color w:val="002060"/>
              </w:rPr>
              <w:t xml:space="preserve"> возрастной уровень воспитателей  самый  благоприятный для саморазвития, повышения качества и уровня образования. Всем  прошедшим на соответствие занимаемой  должности даны рекомендации подать заявления на 1 категорию до конца 2021г</w:t>
            </w: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b/>
                <w:i/>
                <w:color w:val="002060"/>
              </w:rPr>
              <w:t>Выводы:</w:t>
            </w:r>
            <w:r w:rsidRPr="00F65AEC">
              <w:rPr>
                <w:rFonts w:eastAsia="Times New Roman" w:cstheme="minorHAnsi"/>
                <w:i/>
                <w:color w:val="002060"/>
              </w:rPr>
              <w:t xml:space="preserve"> Анализ педагогического состава ДОУ позволяет сделать выводы о том, что педагогический коллектив имеет не достаточно высокий образовательный уровень, но педагоги  стремятся к постоянному повышению своего педагогического мастерства. Кадровая политика ДОУ направлена на развитие профессиональной компетентности педагогов, учитываются профессиональные и образовательные запросы, повышения профессионального уровня и личностной самореализации, привлекаются в ДОУ молодые педагоги. </w:t>
            </w: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Необходима дальнейшая работа по укомплектованию педагогическими кадрами ДОУ.</w:t>
            </w: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b/>
                <w:i/>
                <w:color w:val="002060"/>
              </w:rPr>
              <w:t>Выводы:</w:t>
            </w:r>
            <w:r w:rsidRPr="00F65AEC">
              <w:rPr>
                <w:rFonts w:eastAsia="Times New Roman" w:cstheme="minorHAnsi"/>
                <w:i/>
                <w:color w:val="002060"/>
              </w:rPr>
              <w:t xml:space="preserve"> Методическая работа в ДОУ направлена на повышении профессиональной компетентности педагога в вопросах совершенствования образовательного процесса и</w:t>
            </w: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создание такой образовательной среды, в которой полностью будет реализован творческий потенциал обучающихся, педагогов и повышение качества образовательного процесса ДОУ.</w:t>
            </w: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Охрана и укрепление здоровья детей</w:t>
            </w: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b/>
                <w:i/>
                <w:color w:val="002060"/>
              </w:rPr>
              <w:t>Вывод:</w:t>
            </w:r>
            <w:r w:rsidRPr="00F65AEC">
              <w:rPr>
                <w:rFonts w:eastAsia="Times New Roman" w:cstheme="minorHAnsi"/>
                <w:i/>
                <w:color w:val="002060"/>
              </w:rPr>
              <w:t xml:space="preserve"> С целью повышения качества работы по здоровье сберегающим направлениям необходимо воспитателям и помощникам воспитателей систематически выполнять требования СанПиНа и программы; медсестре и старшему воспитателю усилить контроль</w:t>
            </w: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выполнения требований СанПиНа и программы; всем сотрудникам улучшать и систематизировать просветительскую работу с родителями.</w:t>
            </w: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 xml:space="preserve">Оценка учебно методического и  информационного обеспечения </w:t>
            </w: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b/>
                <w:i/>
                <w:color w:val="002060"/>
              </w:rPr>
              <w:t>Выводы:</w:t>
            </w:r>
            <w:r w:rsidRPr="00F65AEC">
              <w:rPr>
                <w:rFonts w:eastAsia="Times New Roman" w:cstheme="minorHAnsi"/>
                <w:i/>
                <w:color w:val="002060"/>
              </w:rPr>
              <w:tab/>
              <w:t>Учебно-методическое обеспечение в ДОУ  находится на достаточном уровне. При этом необходимо  обновление  и пополнение игрового, раздаточного и демонстрационного материалов в соответствии с реализуемой образовательной программой.</w:t>
            </w: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А также в соответствии реализуемой  ООП ДО и требований ФГОС ДО необходимо дальнейшее информационное обеспечение, приобретение учебно-методической литературы.</w:t>
            </w: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 xml:space="preserve"> Оценка медицинского обслуживания </w:t>
            </w: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b/>
                <w:i/>
                <w:color w:val="002060"/>
              </w:rPr>
              <w:t>Вывод:</w:t>
            </w:r>
            <w:r w:rsidRPr="00F65AEC">
              <w:rPr>
                <w:rFonts w:eastAsia="Times New Roman" w:cstheme="minorHAnsi"/>
                <w:i/>
                <w:color w:val="002060"/>
              </w:rPr>
              <w:t xml:space="preserve"> Медицинское обслуживание в ДОУ  организовано в соответствии с договором об оказании медицинских услуг и направлено на выполнение СанПиНа 2.4.1.3049-13 «Санитарно-эпидемиологические требования к устройству, содержанию и организации режима работы дошкольных образовательных организаций» и направлено на укрепление здоровья воспитанников и профилактику различных заболеваний.</w:t>
            </w: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 xml:space="preserve">Организация питания </w:t>
            </w: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b/>
                <w:i/>
                <w:color w:val="002060"/>
              </w:rPr>
              <w:t>Вывод:</w:t>
            </w:r>
            <w:r w:rsidRPr="00F65AEC">
              <w:rPr>
                <w:rFonts w:eastAsia="Times New Roman" w:cstheme="minorHAnsi"/>
                <w:i/>
                <w:color w:val="002060"/>
              </w:rPr>
              <w:t xml:space="preserve"> Питание детей в ДОУ организовано в соответствии с десятидневным меню и</w:t>
            </w: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направлено на сохранение и укрепление здоровья воспитанников и на выполнение</w:t>
            </w: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СанПиНа 2.4.1.3049-13.</w:t>
            </w: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Оценка материально-технической базы</w:t>
            </w: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b/>
                <w:i/>
                <w:color w:val="002060"/>
              </w:rPr>
              <w:t>Вывод:</w:t>
            </w:r>
            <w:r w:rsidRPr="00F65AEC">
              <w:rPr>
                <w:rFonts w:eastAsia="Times New Roman" w:cstheme="minorHAnsi"/>
                <w:i/>
                <w:color w:val="002060"/>
              </w:rPr>
              <w:t xml:space="preserve"> Материально-техническая база ДОУ находится в не  удовлетворительном состоянии.</w:t>
            </w: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Необходимо оснащение оборудованием и игровых площадок для осуществления</w:t>
            </w: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образовательной деятельности с учетом новых требований.</w:t>
            </w: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Оценка функционирования внутренней системы оценки качества образования.</w:t>
            </w: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b/>
                <w:i/>
                <w:color w:val="002060"/>
              </w:rPr>
              <w:lastRenderedPageBreak/>
              <w:t>Вывод:</w:t>
            </w:r>
            <w:r w:rsidRPr="00F65AEC">
              <w:rPr>
                <w:rFonts w:eastAsia="Times New Roman" w:cstheme="minorHAnsi"/>
                <w:i/>
                <w:color w:val="002060"/>
              </w:rPr>
              <w:tab/>
              <w:t>В ДОУ № 9 создана функциональная, соответствующая законодательным и нормативным требованиям внутренняя система оценки качества, позволяющая своевременно корректировать различные направления деятельности ДОУ.</w:t>
            </w:r>
          </w:p>
          <w:p w:rsidR="001E44C6" w:rsidRPr="00F65AEC" w:rsidRDefault="001E44C6" w:rsidP="007E01F9">
            <w:pPr>
              <w:jc w:val="center"/>
              <w:rPr>
                <w:rFonts w:eastAsia="Times New Roman" w:cstheme="minorHAnsi"/>
                <w:b/>
                <w:i/>
                <w:color w:val="002060"/>
              </w:rPr>
            </w:pPr>
            <w:r w:rsidRPr="00F65AEC">
              <w:rPr>
                <w:rFonts w:eastAsia="Times New Roman" w:cstheme="minorHAnsi"/>
                <w:b/>
                <w:i/>
                <w:color w:val="002060"/>
              </w:rPr>
              <w:t>Результаты анализа деятельности ДОУ</w:t>
            </w:r>
          </w:p>
          <w:p w:rsidR="001E44C6" w:rsidRPr="00F65AEC" w:rsidRDefault="001E44C6" w:rsidP="007E01F9">
            <w:pPr>
              <w:rPr>
                <w:rFonts w:eastAsia="Times New Roman" w:cstheme="minorHAnsi"/>
                <w:b/>
                <w:i/>
                <w:color w:val="002060"/>
              </w:rPr>
            </w:pPr>
            <w:r w:rsidRPr="00F65AEC">
              <w:rPr>
                <w:rFonts w:eastAsia="Times New Roman" w:cstheme="minorHAnsi"/>
                <w:b/>
                <w:i/>
                <w:color w:val="002060"/>
              </w:rPr>
              <w:t xml:space="preserve">Выводы по проведенному анализу и перспективы развития: </w:t>
            </w: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Результаты само обследования деятельности ДОУ позволяют сделать вывод о том, что в ДОУ созданы условия для реализации ООП ДО в условиях реализации ФГОС ДО. В коллективе отмечается стремление к самообразованию, повышению профессионального уровня, к сотрудничеству с родителями. Но для совершенствования педагогического процесса необходимо:</w:t>
            </w:r>
            <w:r w:rsidRPr="00F65AEC">
              <w:rPr>
                <w:rFonts w:eastAsia="Times New Roman" w:cstheme="minorHAnsi"/>
                <w:i/>
                <w:color w:val="002060"/>
              </w:rPr>
              <w:tab/>
              <w:t xml:space="preserve"> дальнейшее проектирование образовательного пространства ДОУ, и непрерывное повышение уровня профессиональной компетентности педагогов.В основном родители удовлетворены качеством образовательных услуг, предоставляемых детским садом, кадровым составом.</w:t>
            </w:r>
          </w:p>
        </w:tc>
      </w:tr>
      <w:tr w:rsidR="001E44C6" w:rsidRPr="00F65AEC" w:rsidTr="007E01F9">
        <w:tc>
          <w:tcPr>
            <w:tcW w:w="1951" w:type="dxa"/>
          </w:tcPr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lastRenderedPageBreak/>
              <w:t>План развития и приоритетные задачи на следующий год.</w:t>
            </w:r>
          </w:p>
        </w:tc>
        <w:tc>
          <w:tcPr>
            <w:tcW w:w="8470" w:type="dxa"/>
          </w:tcPr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 xml:space="preserve"> План развития и приоритетные задачи на следующий год: в предстоящем учебном году детский сад ставит перед собой следующие задачи:</w:t>
            </w: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Определяя стратегию дальнейшего развития ДОУ, мы исходим из того, что  дошкольному детству отведено непродолжительное время и оно имеет особую</w:t>
            </w: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самоценность, выраженную в физическом, психическом здоровье и развитии его способностей и нравственных качеств. Перспективы деятельности учреждения направлены на продолжение реализации приоритетных направлений деятельности учреждения во взаимодействии детского сада, семьи а также на:</w:t>
            </w: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– расширение формы работы с социальными партнерами;</w:t>
            </w: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 xml:space="preserve">-укрепление материально-технической базы ДОУ: приобретение современного оборудования в группы и на прогулочные площадки; </w:t>
            </w: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- приобретение 3 беседок ;</w:t>
            </w: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-замена металлического забора;</w:t>
            </w: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- приобретение физкультурного оборудования в группы и на физкультурную площадку;</w:t>
            </w: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-приобретение проектора.</w:t>
            </w: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-дополнение методического обеспечения согласно требованиям ФГОС ДОО;</w:t>
            </w: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- поиск инновационных подходов во взаимодействии ДОУ с семьей, систематизация работы родительского комитета;</w:t>
            </w: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- повышение квалификации, профессионального мастерства и исполнительской дисциплины  педагогических кадров;</w:t>
            </w:r>
          </w:p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-совершенствование педагогической компетентности.</w:t>
            </w:r>
          </w:p>
          <w:p w:rsidR="001E44C6" w:rsidRPr="00F65AEC" w:rsidRDefault="001E44C6" w:rsidP="007E01F9">
            <w:pPr>
              <w:pStyle w:val="a3"/>
              <w:numPr>
                <w:ilvl w:val="0"/>
                <w:numId w:val="15"/>
              </w:num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 xml:space="preserve">Высокий уровень проведения утренней гимнастики, физкультурного занятия на прогулке, закаливающих мероприятий после сна. </w:t>
            </w:r>
          </w:p>
          <w:p w:rsidR="001E44C6" w:rsidRPr="00F65AEC" w:rsidRDefault="001E44C6" w:rsidP="007E01F9">
            <w:pPr>
              <w:pStyle w:val="a3"/>
              <w:numPr>
                <w:ilvl w:val="0"/>
                <w:numId w:val="15"/>
              </w:num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С целью повышения качества работы по здоровье сберегающим направлениям необходимо воспитателям и помощникам воспитателей систематически выполнять требования СанПиНа и программы; медсестре и старшему воспитателю усилить контроль</w:t>
            </w:r>
          </w:p>
          <w:p w:rsidR="001E44C6" w:rsidRPr="00F65AEC" w:rsidRDefault="001E44C6" w:rsidP="007E01F9">
            <w:pPr>
              <w:pStyle w:val="a3"/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выполнения требований СанПиНа и программы; всем сотрудникам улучшать и систематизировать просветительскую работу с родителями.</w:t>
            </w:r>
          </w:p>
          <w:p w:rsidR="001E44C6" w:rsidRPr="00F65AEC" w:rsidRDefault="001E44C6" w:rsidP="007E01F9">
            <w:pPr>
              <w:pStyle w:val="a3"/>
              <w:numPr>
                <w:ilvl w:val="0"/>
                <w:numId w:val="15"/>
              </w:num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Усвоение родителями знаний о здоровом образе жизни, правильная организация режима дня и питания .</w:t>
            </w:r>
          </w:p>
          <w:p w:rsidR="001E44C6" w:rsidRPr="00F65AEC" w:rsidRDefault="001E44C6" w:rsidP="007E01F9">
            <w:pPr>
              <w:pStyle w:val="a3"/>
              <w:numPr>
                <w:ilvl w:val="0"/>
                <w:numId w:val="15"/>
              </w:num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Расширение знаний родителей о методах и приемах формирования у дошкольников нравственных качеств формирования личности, расширение кругозора о традициях дагестанского  народа</w:t>
            </w:r>
          </w:p>
          <w:p w:rsidR="001E44C6" w:rsidRPr="00F65AEC" w:rsidRDefault="001E44C6" w:rsidP="007E01F9">
            <w:pPr>
              <w:pStyle w:val="a3"/>
              <w:numPr>
                <w:ilvl w:val="0"/>
                <w:numId w:val="15"/>
              </w:num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Усвоение родителями первоначальных знаний об эстетическом воспитании, совместное участие в проведении конкурсов .</w:t>
            </w:r>
          </w:p>
          <w:p w:rsidR="001E44C6" w:rsidRPr="00F65AEC" w:rsidRDefault="001E44C6" w:rsidP="007E01F9">
            <w:pPr>
              <w:pStyle w:val="a3"/>
              <w:numPr>
                <w:ilvl w:val="0"/>
                <w:numId w:val="15"/>
              </w:num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lastRenderedPageBreak/>
              <w:t>Увеличение активности родителей и привлечение к пошиву костюмов, изготовлению декораций, организация совместных выставок.</w:t>
            </w:r>
          </w:p>
        </w:tc>
      </w:tr>
      <w:tr w:rsidR="001E44C6" w:rsidRPr="00F65AEC" w:rsidTr="007E01F9">
        <w:tc>
          <w:tcPr>
            <w:tcW w:w="1951" w:type="dxa"/>
          </w:tcPr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lastRenderedPageBreak/>
              <w:t>Планируемые структурные преобразования в учреждении</w:t>
            </w:r>
          </w:p>
        </w:tc>
        <w:tc>
          <w:tcPr>
            <w:tcW w:w="8470" w:type="dxa"/>
          </w:tcPr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Планируемые структурные преобразования в детском саду: структурных преобразований в 2021 /2022  учебном году не планируется.</w:t>
            </w:r>
          </w:p>
        </w:tc>
      </w:tr>
      <w:tr w:rsidR="001E44C6" w:rsidRPr="00F65AEC" w:rsidTr="007E01F9">
        <w:tc>
          <w:tcPr>
            <w:tcW w:w="1951" w:type="dxa"/>
          </w:tcPr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Программы, проекты, конкурсы, гранты, в которых планирует принять участие учреждение в предстоящем году.</w:t>
            </w:r>
          </w:p>
        </w:tc>
        <w:tc>
          <w:tcPr>
            <w:tcW w:w="8470" w:type="dxa"/>
          </w:tcPr>
          <w:p w:rsidR="001E44C6" w:rsidRPr="00F65AEC" w:rsidRDefault="001E44C6" w:rsidP="007E01F9">
            <w:pPr>
              <w:jc w:val="both"/>
              <w:rPr>
                <w:rFonts w:eastAsia="Times New Roman" w:cstheme="minorHAnsi"/>
                <w:i/>
                <w:color w:val="002060"/>
              </w:rPr>
            </w:pPr>
          </w:p>
          <w:p w:rsidR="001E44C6" w:rsidRPr="00F65AEC" w:rsidRDefault="001E44C6" w:rsidP="007E01F9">
            <w:pPr>
              <w:pStyle w:val="a3"/>
              <w:numPr>
                <w:ilvl w:val="0"/>
                <w:numId w:val="14"/>
              </w:num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Смотры-конкурсы:</w:t>
            </w:r>
          </w:p>
          <w:p w:rsidR="001E44C6" w:rsidRPr="00F65AEC" w:rsidRDefault="001E44C6" w:rsidP="007E01F9">
            <w:pPr>
              <w:pStyle w:val="a3"/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- Рисунков «Автомобиль и пешеход»</w:t>
            </w:r>
          </w:p>
          <w:p w:rsidR="001E44C6" w:rsidRPr="00F65AEC" w:rsidRDefault="001E44C6" w:rsidP="007E01F9">
            <w:pPr>
              <w:ind w:firstLine="1410"/>
              <w:jc w:val="both"/>
              <w:rPr>
                <w:rFonts w:eastAsia="Times New Roman" w:cstheme="minorHAnsi"/>
                <w:i/>
                <w:color w:val="002060"/>
              </w:rPr>
            </w:pPr>
          </w:p>
          <w:p w:rsidR="001E44C6" w:rsidRPr="00F65AEC" w:rsidRDefault="001E44C6" w:rsidP="007E01F9">
            <w:pPr>
              <w:pStyle w:val="a3"/>
              <w:numPr>
                <w:ilvl w:val="0"/>
                <w:numId w:val="14"/>
              </w:num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 xml:space="preserve">Муниципальный смотр-конкурс среди ДОУ на лучшую постановку работы по пропаганде безопасности дорожного движения «Безопасные дороги детства »  </w:t>
            </w:r>
          </w:p>
          <w:p w:rsidR="001E44C6" w:rsidRPr="00F65AEC" w:rsidRDefault="001E44C6" w:rsidP="007E01F9">
            <w:pPr>
              <w:pStyle w:val="a3"/>
              <w:numPr>
                <w:ilvl w:val="0"/>
                <w:numId w:val="14"/>
              </w:num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Республиканский конкурс</w:t>
            </w:r>
          </w:p>
          <w:p w:rsidR="001E44C6" w:rsidRPr="00F65AEC" w:rsidRDefault="001E44C6" w:rsidP="007E01F9">
            <w:pPr>
              <w:pStyle w:val="a3"/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«Инновационные формы сотрудничества с родителями и социальными партнерами».</w:t>
            </w:r>
          </w:p>
          <w:p w:rsidR="001E44C6" w:rsidRPr="00F65AEC" w:rsidRDefault="001E44C6" w:rsidP="007E01F9">
            <w:pPr>
              <w:pStyle w:val="a3"/>
              <w:numPr>
                <w:ilvl w:val="0"/>
                <w:numId w:val="14"/>
              </w:num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 xml:space="preserve">Муниципальный конкурс «Новогодние чудеса» в ДДТ </w:t>
            </w:r>
          </w:p>
          <w:p w:rsidR="001E44C6" w:rsidRPr="00F65AEC" w:rsidRDefault="001E44C6" w:rsidP="007E01F9">
            <w:pPr>
              <w:pStyle w:val="a3"/>
              <w:numPr>
                <w:ilvl w:val="0"/>
                <w:numId w:val="14"/>
              </w:num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Муниципальный этап Республиканского конкурса «Лучшая няня»</w:t>
            </w:r>
          </w:p>
          <w:p w:rsidR="001E44C6" w:rsidRPr="00F65AEC" w:rsidRDefault="001E44C6" w:rsidP="007E01F9">
            <w:pPr>
              <w:pStyle w:val="a3"/>
              <w:numPr>
                <w:ilvl w:val="0"/>
                <w:numId w:val="14"/>
              </w:num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Муниципальный этап Республиканского конкурса «Воспитатель года Дагестана - 2022»</w:t>
            </w:r>
          </w:p>
          <w:p w:rsidR="001E44C6" w:rsidRPr="00F65AEC" w:rsidRDefault="001E44C6" w:rsidP="007E01F9">
            <w:pPr>
              <w:pStyle w:val="a3"/>
              <w:numPr>
                <w:ilvl w:val="0"/>
                <w:numId w:val="14"/>
              </w:num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Муниципальный конкурс «Легкое дыхание»</w:t>
            </w:r>
          </w:p>
          <w:p w:rsidR="001E44C6" w:rsidRPr="00F65AEC" w:rsidRDefault="001E44C6" w:rsidP="007E01F9">
            <w:pPr>
              <w:pStyle w:val="a3"/>
              <w:numPr>
                <w:ilvl w:val="0"/>
                <w:numId w:val="14"/>
              </w:numPr>
              <w:jc w:val="both"/>
              <w:rPr>
                <w:rFonts w:eastAsia="Times New Roman" w:cstheme="minorHAnsi"/>
                <w:i/>
                <w:color w:val="002060"/>
              </w:rPr>
            </w:pPr>
            <w:r w:rsidRPr="00F65AEC">
              <w:rPr>
                <w:rFonts w:eastAsia="Times New Roman" w:cstheme="minorHAnsi"/>
                <w:i/>
                <w:color w:val="002060"/>
              </w:rPr>
              <w:t>Муниципальный конкурс «Победа в наших сердцах»</w:t>
            </w:r>
          </w:p>
        </w:tc>
      </w:tr>
    </w:tbl>
    <w:p w:rsidR="001E44C6" w:rsidRDefault="001E44C6" w:rsidP="001E44C6">
      <w:pPr>
        <w:spacing w:after="0"/>
        <w:jc w:val="both"/>
        <w:rPr>
          <w:rFonts w:eastAsia="Times New Roman" w:cstheme="minorHAnsi"/>
          <w:i/>
          <w:color w:val="002060"/>
          <w:sz w:val="24"/>
          <w:szCs w:val="24"/>
          <w:lang w:eastAsia="ru-RU"/>
        </w:rPr>
      </w:pPr>
    </w:p>
    <w:p w:rsidR="001E44C6" w:rsidRDefault="001E44C6" w:rsidP="001E44C6">
      <w:pPr>
        <w:spacing w:after="0"/>
        <w:jc w:val="both"/>
        <w:rPr>
          <w:rFonts w:eastAsia="Times New Roman" w:cstheme="minorHAnsi"/>
          <w:i/>
          <w:color w:val="002060"/>
          <w:sz w:val="24"/>
          <w:szCs w:val="24"/>
          <w:lang w:eastAsia="ru-RU"/>
        </w:rPr>
      </w:pPr>
    </w:p>
    <w:p w:rsidR="001E44C6" w:rsidRDefault="001E44C6" w:rsidP="001E44C6">
      <w:pPr>
        <w:spacing w:after="0"/>
        <w:jc w:val="both"/>
        <w:rPr>
          <w:rFonts w:eastAsia="Times New Roman" w:cstheme="minorHAnsi"/>
          <w:b/>
          <w:i/>
          <w:color w:val="002060"/>
          <w:sz w:val="24"/>
          <w:szCs w:val="24"/>
          <w:lang w:eastAsia="ru-RU"/>
        </w:rPr>
      </w:pPr>
    </w:p>
    <w:p w:rsidR="00835AFC" w:rsidRPr="00C82214" w:rsidRDefault="00835AFC" w:rsidP="001E44C6">
      <w:pPr>
        <w:spacing w:after="0"/>
        <w:jc w:val="both"/>
        <w:rPr>
          <w:rFonts w:eastAsia="Times New Roman" w:cstheme="minorHAnsi"/>
          <w:b/>
          <w:i/>
          <w:color w:val="002060"/>
          <w:sz w:val="24"/>
          <w:szCs w:val="24"/>
          <w:lang w:eastAsia="ru-RU"/>
        </w:rPr>
      </w:pPr>
      <w:bookmarkStart w:id="2" w:name="_GoBack"/>
      <w:bookmarkEnd w:id="2"/>
    </w:p>
    <w:p w:rsidR="001E44C6" w:rsidRPr="00C82214" w:rsidRDefault="001E44C6" w:rsidP="001E44C6">
      <w:pPr>
        <w:spacing w:after="0"/>
        <w:jc w:val="both"/>
        <w:rPr>
          <w:rFonts w:eastAsia="Times New Roman" w:cstheme="minorHAnsi"/>
          <w:i/>
          <w:color w:val="002060"/>
          <w:sz w:val="24"/>
          <w:szCs w:val="24"/>
          <w:lang w:eastAsia="ru-RU"/>
        </w:rPr>
      </w:pPr>
      <w:r w:rsidRPr="00C82214">
        <w:rPr>
          <w:rFonts w:eastAsia="Times New Roman" w:cstheme="minorHAnsi"/>
          <w:i/>
          <w:color w:val="002060"/>
          <w:sz w:val="24"/>
          <w:szCs w:val="24"/>
          <w:lang w:eastAsia="ru-RU"/>
        </w:rPr>
        <w:t>Заведующая ДОУ №9 ______________________ Абакарова Х.М.</w:t>
      </w:r>
    </w:p>
    <w:p w:rsidR="00835F0E" w:rsidRDefault="00835F0E"/>
    <w:sectPr w:rsidR="00835F0E" w:rsidSect="001E44C6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A05AB"/>
    <w:multiLevelType w:val="hybridMultilevel"/>
    <w:tmpl w:val="518CF1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8F44A6"/>
    <w:multiLevelType w:val="hybridMultilevel"/>
    <w:tmpl w:val="CDEA12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022E51"/>
    <w:multiLevelType w:val="multilevel"/>
    <w:tmpl w:val="CE9CC7A8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1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1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1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1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1"/>
      <w:suff w:val="nothing"/>
      <w:lvlText w:val=""/>
      <w:lvlJc w:val="left"/>
      <w:pPr>
        <w:ind w:left="0" w:firstLine="0"/>
      </w:pPr>
    </w:lvl>
  </w:abstractNum>
  <w:abstractNum w:abstractNumId="3">
    <w:nsid w:val="0BCC4733"/>
    <w:multiLevelType w:val="hybridMultilevel"/>
    <w:tmpl w:val="593E04EE"/>
    <w:lvl w:ilvl="0" w:tplc="A1302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0D6E92"/>
    <w:multiLevelType w:val="hybridMultilevel"/>
    <w:tmpl w:val="E49E20FA"/>
    <w:lvl w:ilvl="0" w:tplc="A1302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431564"/>
    <w:multiLevelType w:val="hybridMultilevel"/>
    <w:tmpl w:val="D3AAB792"/>
    <w:lvl w:ilvl="0" w:tplc="0419000D">
      <w:start w:val="1"/>
      <w:numFmt w:val="bullet"/>
      <w:lvlText w:val=""/>
      <w:lvlJc w:val="left"/>
      <w:pPr>
        <w:ind w:left="91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9" w:hanging="360"/>
      </w:pPr>
      <w:rPr>
        <w:rFonts w:ascii="Wingdings" w:hAnsi="Wingdings" w:hint="default"/>
      </w:rPr>
    </w:lvl>
  </w:abstractNum>
  <w:abstractNum w:abstractNumId="6">
    <w:nsid w:val="223B6FA5"/>
    <w:multiLevelType w:val="multilevel"/>
    <w:tmpl w:val="B97431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293F2193"/>
    <w:multiLevelType w:val="hybridMultilevel"/>
    <w:tmpl w:val="657A5F8E"/>
    <w:lvl w:ilvl="0" w:tplc="A1302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E7379C"/>
    <w:multiLevelType w:val="hybridMultilevel"/>
    <w:tmpl w:val="8F74D542"/>
    <w:lvl w:ilvl="0" w:tplc="0419000D">
      <w:start w:val="1"/>
      <w:numFmt w:val="bullet"/>
      <w:lvlText w:val=""/>
      <w:lvlJc w:val="left"/>
      <w:pPr>
        <w:ind w:left="91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9" w:hanging="360"/>
      </w:pPr>
      <w:rPr>
        <w:rFonts w:ascii="Wingdings" w:hAnsi="Wingdings" w:hint="default"/>
      </w:rPr>
    </w:lvl>
  </w:abstractNum>
  <w:abstractNum w:abstractNumId="9">
    <w:nsid w:val="49591BD1"/>
    <w:multiLevelType w:val="hybridMultilevel"/>
    <w:tmpl w:val="8E806F0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1D0B08"/>
    <w:multiLevelType w:val="multilevel"/>
    <w:tmpl w:val="726AE3C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677B2DF2"/>
    <w:multiLevelType w:val="hybridMultilevel"/>
    <w:tmpl w:val="AB9C1CCA"/>
    <w:lvl w:ilvl="0" w:tplc="A1302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960809"/>
    <w:multiLevelType w:val="hybridMultilevel"/>
    <w:tmpl w:val="ECBC7004"/>
    <w:lvl w:ilvl="0" w:tplc="A1302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C81642"/>
    <w:multiLevelType w:val="hybridMultilevel"/>
    <w:tmpl w:val="2A2677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851AAB"/>
    <w:multiLevelType w:val="hybridMultilevel"/>
    <w:tmpl w:val="6B5AEF4A"/>
    <w:lvl w:ilvl="0" w:tplc="A1302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2"/>
  </w:num>
  <w:num w:numId="4">
    <w:abstractNumId w:val="8"/>
  </w:num>
  <w:num w:numId="5">
    <w:abstractNumId w:val="5"/>
  </w:num>
  <w:num w:numId="6">
    <w:abstractNumId w:val="9"/>
  </w:num>
  <w:num w:numId="7">
    <w:abstractNumId w:val="13"/>
  </w:num>
  <w:num w:numId="8">
    <w:abstractNumId w:val="0"/>
  </w:num>
  <w:num w:numId="9">
    <w:abstractNumId w:val="4"/>
  </w:num>
  <w:num w:numId="10">
    <w:abstractNumId w:val="12"/>
  </w:num>
  <w:num w:numId="11">
    <w:abstractNumId w:val="14"/>
  </w:num>
  <w:num w:numId="12">
    <w:abstractNumId w:val="3"/>
  </w:num>
  <w:num w:numId="13">
    <w:abstractNumId w:val="7"/>
  </w:num>
  <w:num w:numId="14">
    <w:abstractNumId w:val="1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characterSpacingControl w:val="doNotCompress"/>
  <w:compat/>
  <w:rsids>
    <w:rsidRoot w:val="001E44C6"/>
    <w:rsid w:val="000B7A88"/>
    <w:rsid w:val="001E44C6"/>
    <w:rsid w:val="005259B1"/>
    <w:rsid w:val="00835AFC"/>
    <w:rsid w:val="00835F0E"/>
    <w:rsid w:val="00E2765C"/>
    <w:rsid w:val="00ED0C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4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44C6"/>
    <w:pPr>
      <w:ind w:left="720"/>
      <w:contextualSpacing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1E44C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аголовок 11"/>
    <w:basedOn w:val="a"/>
    <w:next w:val="a"/>
    <w:qFormat/>
    <w:rsid w:val="001E44C6"/>
    <w:pPr>
      <w:keepNext/>
      <w:numPr>
        <w:numId w:val="3"/>
      </w:numPr>
      <w:spacing w:after="0" w:line="240" w:lineRule="auto"/>
      <w:jc w:val="center"/>
      <w:outlineLvl w:val="0"/>
    </w:pPr>
    <w:rPr>
      <w:rFonts w:ascii="Monotype Corsiva" w:eastAsia="Times New Roman" w:hAnsi="Monotype Corsiva" w:cs="Monotype Corsiva"/>
      <w:b/>
      <w:color w:val="FF0000"/>
      <w:sz w:val="52"/>
      <w:szCs w:val="20"/>
      <w:lang w:val="en-US" w:eastAsia="zh-CN" w:bidi="hi-IN"/>
    </w:rPr>
  </w:style>
  <w:style w:type="paragraph" w:customStyle="1" w:styleId="21">
    <w:name w:val="Заголовок 21"/>
    <w:basedOn w:val="a"/>
    <w:next w:val="a"/>
    <w:qFormat/>
    <w:rsid w:val="001E44C6"/>
    <w:pPr>
      <w:keepNext/>
      <w:keepLines/>
      <w:numPr>
        <w:ilvl w:val="1"/>
        <w:numId w:val="3"/>
      </w:numPr>
      <w:spacing w:after="0" w:line="240" w:lineRule="auto"/>
      <w:jc w:val="center"/>
      <w:outlineLvl w:val="1"/>
    </w:pPr>
    <w:rPr>
      <w:rFonts w:ascii="Monotype Corsiva" w:eastAsia="Times New Roman" w:hAnsi="Monotype Corsiva" w:cs="Monotype Corsiva"/>
      <w:b/>
      <w:bCs/>
      <w:color w:val="2110FC"/>
      <w:sz w:val="52"/>
      <w:szCs w:val="26"/>
      <w:lang w:val="en-US" w:eastAsia="zh-CN" w:bidi="hi-IN"/>
    </w:rPr>
  </w:style>
  <w:style w:type="paragraph" w:customStyle="1" w:styleId="41">
    <w:name w:val="Заголовок 41"/>
    <w:basedOn w:val="a"/>
    <w:next w:val="a"/>
    <w:qFormat/>
    <w:rsid w:val="001E44C6"/>
    <w:pPr>
      <w:keepNext/>
      <w:numPr>
        <w:ilvl w:val="3"/>
        <w:numId w:val="3"/>
      </w:numPr>
      <w:spacing w:after="0" w:line="240" w:lineRule="auto"/>
      <w:ind w:left="-851" w:right="-1333"/>
      <w:jc w:val="center"/>
      <w:outlineLvl w:val="3"/>
    </w:pPr>
    <w:rPr>
      <w:rFonts w:ascii="Times New Roman" w:eastAsia="Times New Roman" w:hAnsi="Times New Roman" w:cs="Times New Roman"/>
      <w:b/>
      <w:i/>
      <w:color w:val="FF0000"/>
      <w:sz w:val="52"/>
      <w:szCs w:val="20"/>
      <w:lang w:val="en-US" w:eastAsia="zh-CN" w:bidi="hi-IN"/>
    </w:rPr>
  </w:style>
  <w:style w:type="paragraph" w:customStyle="1" w:styleId="61">
    <w:name w:val="Заголовок 61"/>
    <w:basedOn w:val="a"/>
    <w:next w:val="a"/>
    <w:qFormat/>
    <w:rsid w:val="001E44C6"/>
    <w:pPr>
      <w:keepNext/>
      <w:keepLines/>
      <w:numPr>
        <w:ilvl w:val="5"/>
        <w:numId w:val="3"/>
      </w:numPr>
      <w:spacing w:before="200" w:after="0"/>
      <w:outlineLvl w:val="5"/>
    </w:pPr>
    <w:rPr>
      <w:rFonts w:ascii="Cambria" w:eastAsia="Times New Roman" w:hAnsi="Cambria" w:cs="Cambria"/>
      <w:i/>
      <w:iCs/>
      <w:color w:val="243F60"/>
      <w:sz w:val="20"/>
      <w:szCs w:val="20"/>
      <w:lang w:val="en-US" w:eastAsia="zh-CN" w:bidi="hi-IN"/>
    </w:rPr>
  </w:style>
  <w:style w:type="paragraph" w:customStyle="1" w:styleId="71">
    <w:name w:val="Заголовок 71"/>
    <w:basedOn w:val="a"/>
    <w:next w:val="a"/>
    <w:qFormat/>
    <w:rsid w:val="001E44C6"/>
    <w:pPr>
      <w:keepNext/>
      <w:keepLines/>
      <w:numPr>
        <w:ilvl w:val="6"/>
        <w:numId w:val="3"/>
      </w:numPr>
      <w:spacing w:before="200" w:after="0"/>
      <w:outlineLvl w:val="6"/>
    </w:pPr>
    <w:rPr>
      <w:rFonts w:ascii="Cambria" w:eastAsia="Times New Roman" w:hAnsi="Cambria" w:cs="Cambria"/>
      <w:i/>
      <w:iCs/>
      <w:color w:val="404040"/>
      <w:sz w:val="20"/>
      <w:szCs w:val="20"/>
      <w:lang w:val="en-US" w:eastAsia="zh-CN" w:bidi="hi-IN"/>
    </w:rPr>
  </w:style>
  <w:style w:type="paragraph" w:customStyle="1" w:styleId="81">
    <w:name w:val="Заголовок 81"/>
    <w:basedOn w:val="a"/>
    <w:next w:val="a"/>
    <w:qFormat/>
    <w:rsid w:val="001E44C6"/>
    <w:pPr>
      <w:keepNext/>
      <w:keepLines/>
      <w:numPr>
        <w:ilvl w:val="7"/>
        <w:numId w:val="3"/>
      </w:numPr>
      <w:spacing w:before="200" w:after="0"/>
      <w:outlineLvl w:val="7"/>
    </w:pPr>
    <w:rPr>
      <w:rFonts w:ascii="Cambria" w:eastAsia="Times New Roman" w:hAnsi="Cambria" w:cs="Cambria"/>
      <w:color w:val="404040"/>
      <w:sz w:val="20"/>
      <w:szCs w:val="20"/>
      <w:lang w:val="en-US" w:eastAsia="zh-CN" w:bidi="hi-IN"/>
    </w:rPr>
  </w:style>
  <w:style w:type="paragraph" w:customStyle="1" w:styleId="91">
    <w:name w:val="Заголовок 91"/>
    <w:basedOn w:val="a"/>
    <w:next w:val="a"/>
    <w:qFormat/>
    <w:rsid w:val="001E44C6"/>
    <w:pPr>
      <w:keepNext/>
      <w:keepLines/>
      <w:numPr>
        <w:ilvl w:val="8"/>
        <w:numId w:val="3"/>
      </w:numPr>
      <w:spacing w:before="200" w:after="0"/>
      <w:outlineLvl w:val="8"/>
    </w:pPr>
    <w:rPr>
      <w:rFonts w:ascii="Cambria" w:eastAsia="Times New Roman" w:hAnsi="Cambria" w:cs="Cambria"/>
      <w:i/>
      <w:iCs/>
      <w:color w:val="404040"/>
      <w:sz w:val="20"/>
      <w:szCs w:val="20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4C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44C6"/>
    <w:pPr>
      <w:ind w:left="720"/>
      <w:contextualSpacing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1E44C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аголовок 11"/>
    <w:basedOn w:val="a"/>
    <w:next w:val="a"/>
    <w:qFormat/>
    <w:rsid w:val="001E44C6"/>
    <w:pPr>
      <w:keepNext/>
      <w:numPr>
        <w:numId w:val="3"/>
      </w:numPr>
      <w:spacing w:after="0" w:line="240" w:lineRule="auto"/>
      <w:jc w:val="center"/>
      <w:outlineLvl w:val="0"/>
    </w:pPr>
    <w:rPr>
      <w:rFonts w:ascii="Monotype Corsiva" w:eastAsia="Times New Roman" w:hAnsi="Monotype Corsiva" w:cs="Monotype Corsiva"/>
      <w:b/>
      <w:color w:val="FF0000"/>
      <w:sz w:val="52"/>
      <w:szCs w:val="20"/>
      <w:lang w:val="en-US" w:eastAsia="zh-CN" w:bidi="hi-IN"/>
    </w:rPr>
  </w:style>
  <w:style w:type="paragraph" w:customStyle="1" w:styleId="21">
    <w:name w:val="Заголовок 21"/>
    <w:basedOn w:val="a"/>
    <w:next w:val="a"/>
    <w:qFormat/>
    <w:rsid w:val="001E44C6"/>
    <w:pPr>
      <w:keepNext/>
      <w:keepLines/>
      <w:numPr>
        <w:ilvl w:val="1"/>
        <w:numId w:val="3"/>
      </w:numPr>
      <w:spacing w:after="0" w:line="240" w:lineRule="auto"/>
      <w:jc w:val="center"/>
      <w:outlineLvl w:val="1"/>
    </w:pPr>
    <w:rPr>
      <w:rFonts w:ascii="Monotype Corsiva" w:eastAsia="Times New Roman" w:hAnsi="Monotype Corsiva" w:cs="Monotype Corsiva"/>
      <w:b/>
      <w:bCs/>
      <w:color w:val="2110FC"/>
      <w:sz w:val="52"/>
      <w:szCs w:val="26"/>
      <w:lang w:val="en-US" w:eastAsia="zh-CN" w:bidi="hi-IN"/>
    </w:rPr>
  </w:style>
  <w:style w:type="paragraph" w:customStyle="1" w:styleId="41">
    <w:name w:val="Заголовок 41"/>
    <w:basedOn w:val="a"/>
    <w:next w:val="a"/>
    <w:qFormat/>
    <w:rsid w:val="001E44C6"/>
    <w:pPr>
      <w:keepNext/>
      <w:numPr>
        <w:ilvl w:val="3"/>
        <w:numId w:val="3"/>
      </w:numPr>
      <w:spacing w:after="0" w:line="240" w:lineRule="auto"/>
      <w:ind w:left="-851" w:right="-1333"/>
      <w:jc w:val="center"/>
      <w:outlineLvl w:val="3"/>
    </w:pPr>
    <w:rPr>
      <w:rFonts w:ascii="Times New Roman" w:eastAsia="Times New Roman" w:hAnsi="Times New Roman" w:cs="Times New Roman"/>
      <w:b/>
      <w:i/>
      <w:color w:val="FF0000"/>
      <w:sz w:val="52"/>
      <w:szCs w:val="20"/>
      <w:lang w:val="en-US" w:eastAsia="zh-CN" w:bidi="hi-IN"/>
    </w:rPr>
  </w:style>
  <w:style w:type="paragraph" w:customStyle="1" w:styleId="61">
    <w:name w:val="Заголовок 61"/>
    <w:basedOn w:val="a"/>
    <w:next w:val="a"/>
    <w:qFormat/>
    <w:rsid w:val="001E44C6"/>
    <w:pPr>
      <w:keepNext/>
      <w:keepLines/>
      <w:numPr>
        <w:ilvl w:val="5"/>
        <w:numId w:val="3"/>
      </w:numPr>
      <w:spacing w:before="200" w:after="0"/>
      <w:outlineLvl w:val="5"/>
    </w:pPr>
    <w:rPr>
      <w:rFonts w:ascii="Cambria" w:eastAsia="Times New Roman" w:hAnsi="Cambria" w:cs="Cambria"/>
      <w:i/>
      <w:iCs/>
      <w:color w:val="243F60"/>
      <w:sz w:val="20"/>
      <w:szCs w:val="20"/>
      <w:lang w:val="en-US" w:eastAsia="zh-CN" w:bidi="hi-IN"/>
    </w:rPr>
  </w:style>
  <w:style w:type="paragraph" w:customStyle="1" w:styleId="71">
    <w:name w:val="Заголовок 71"/>
    <w:basedOn w:val="a"/>
    <w:next w:val="a"/>
    <w:qFormat/>
    <w:rsid w:val="001E44C6"/>
    <w:pPr>
      <w:keepNext/>
      <w:keepLines/>
      <w:numPr>
        <w:ilvl w:val="6"/>
        <w:numId w:val="3"/>
      </w:numPr>
      <w:spacing w:before="200" w:after="0"/>
      <w:outlineLvl w:val="6"/>
    </w:pPr>
    <w:rPr>
      <w:rFonts w:ascii="Cambria" w:eastAsia="Times New Roman" w:hAnsi="Cambria" w:cs="Cambria"/>
      <w:i/>
      <w:iCs/>
      <w:color w:val="404040"/>
      <w:sz w:val="20"/>
      <w:szCs w:val="20"/>
      <w:lang w:val="en-US" w:eastAsia="zh-CN" w:bidi="hi-IN"/>
    </w:rPr>
  </w:style>
  <w:style w:type="paragraph" w:customStyle="1" w:styleId="81">
    <w:name w:val="Заголовок 81"/>
    <w:basedOn w:val="a"/>
    <w:next w:val="a"/>
    <w:qFormat/>
    <w:rsid w:val="001E44C6"/>
    <w:pPr>
      <w:keepNext/>
      <w:keepLines/>
      <w:numPr>
        <w:ilvl w:val="7"/>
        <w:numId w:val="3"/>
      </w:numPr>
      <w:spacing w:before="200" w:after="0"/>
      <w:outlineLvl w:val="7"/>
    </w:pPr>
    <w:rPr>
      <w:rFonts w:ascii="Cambria" w:eastAsia="Times New Roman" w:hAnsi="Cambria" w:cs="Cambria"/>
      <w:color w:val="404040"/>
      <w:sz w:val="20"/>
      <w:szCs w:val="20"/>
      <w:lang w:val="en-US" w:eastAsia="zh-CN" w:bidi="hi-IN"/>
    </w:rPr>
  </w:style>
  <w:style w:type="paragraph" w:customStyle="1" w:styleId="91">
    <w:name w:val="Заголовок 91"/>
    <w:basedOn w:val="a"/>
    <w:next w:val="a"/>
    <w:qFormat/>
    <w:rsid w:val="001E44C6"/>
    <w:pPr>
      <w:keepNext/>
      <w:keepLines/>
      <w:numPr>
        <w:ilvl w:val="8"/>
        <w:numId w:val="3"/>
      </w:numPr>
      <w:spacing w:before="200" w:after="0"/>
      <w:outlineLvl w:val="8"/>
    </w:pPr>
    <w:rPr>
      <w:rFonts w:ascii="Cambria" w:eastAsia="Times New Roman" w:hAnsi="Cambria" w:cs="Cambria"/>
      <w:i/>
      <w:iCs/>
      <w:color w:val="404040"/>
      <w:sz w:val="20"/>
      <w:szCs w:val="20"/>
      <w:lang w:val="en-US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9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7269</Words>
  <Characters>41437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ADMIN_PC</dc:creator>
  <cp:lastModifiedBy>Карема</cp:lastModifiedBy>
  <cp:revision>2</cp:revision>
  <dcterms:created xsi:type="dcterms:W3CDTF">2021-07-30T10:53:00Z</dcterms:created>
  <dcterms:modified xsi:type="dcterms:W3CDTF">2021-07-30T10:53:00Z</dcterms:modified>
</cp:coreProperties>
</file>