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C6" w:rsidRPr="007418C6" w:rsidRDefault="007418C6" w:rsidP="007418C6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415290" wp14:editId="690952AD">
            <wp:extent cx="788640" cy="661182"/>
            <wp:effectExtent l="19050" t="0" r="0" b="0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7" cy="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8C6" w:rsidRPr="007418C6" w:rsidRDefault="007418C6" w:rsidP="007418C6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418C6" w:rsidRPr="007418C6" w:rsidRDefault="007418C6" w:rsidP="007418C6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7418C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 xml:space="preserve">МУНИЦИПАЛЬНОЕ КАЗЁННОЕ ДОШКОЛЬНОЕ ОБРАЗОВАТЕЛЬНОЕ УЧРЕЖДЕНИЕ </w:t>
      </w:r>
    </w:p>
    <w:p w:rsidR="007418C6" w:rsidRPr="007418C6" w:rsidRDefault="007418C6" w:rsidP="007418C6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7418C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 xml:space="preserve">«ДЕТСКИЙ САД № 9 ГОРОДА БУЙНАКСК» </w:t>
      </w:r>
    </w:p>
    <w:p w:rsidR="007418C6" w:rsidRPr="007418C6" w:rsidRDefault="007418C6" w:rsidP="007418C6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7418C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 xml:space="preserve"> (МКОУ</w:t>
      </w:r>
      <w:proofErr w:type="gramStart"/>
      <w:r w:rsidRPr="007418C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«Д</w:t>
      </w:r>
      <w:proofErr w:type="gramEnd"/>
      <w:r w:rsidRPr="007418C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С №9 ГБ»)</w:t>
      </w:r>
    </w:p>
    <w:p w:rsidR="007418C6" w:rsidRPr="007418C6" w:rsidRDefault="007418C6" w:rsidP="007418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color w:val="1F497D" w:themeColor="text2"/>
          <w:sz w:val="24"/>
          <w:szCs w:val="24"/>
          <w:lang w:eastAsia="ru-RU"/>
        </w:rPr>
      </w:pPr>
      <w:r w:rsidRPr="007418C6">
        <w:rPr>
          <w:rFonts w:ascii="Cambria" w:eastAsia="Times New Roman" w:hAnsi="Cambria" w:cs="Times New Roman"/>
          <w:i/>
          <w:iCs/>
          <w:color w:val="1F497D" w:themeColor="text2"/>
          <w:sz w:val="24"/>
          <w:szCs w:val="24"/>
          <w:lang w:eastAsia="ru-RU"/>
        </w:rPr>
        <w:t xml:space="preserve">368220, РД, г. Буйнакск, ул. Хизроева 65,тел. (887237) 2-28-01, </w:t>
      </w:r>
      <w:r w:rsidRPr="007418C6">
        <w:rPr>
          <w:rFonts w:ascii="Arial" w:eastAsia="Times New Roman" w:hAnsi="Arial" w:cs="Arial"/>
          <w:b/>
          <w:color w:val="1F497D" w:themeColor="text2"/>
          <w:sz w:val="23"/>
          <w:szCs w:val="23"/>
          <w:lang w:eastAsia="ru-RU"/>
        </w:rPr>
        <w:t>doy9@list.ru</w:t>
      </w:r>
    </w:p>
    <w:p w:rsidR="007418C6" w:rsidRPr="007418C6" w:rsidRDefault="007418C6" w:rsidP="00837805">
      <w:pPr>
        <w:rPr>
          <w:rFonts w:ascii="Times New Roman" w:hAnsi="Times New Roman" w:cs="Times New Roman"/>
          <w:color w:val="1F497D" w:themeColor="text2"/>
        </w:rPr>
      </w:pPr>
    </w:p>
    <w:p w:rsidR="00837805" w:rsidRPr="007418C6" w:rsidRDefault="00837805" w:rsidP="007418C6">
      <w:pPr>
        <w:jc w:val="center"/>
        <w:rPr>
          <w:rFonts w:ascii="Times New Roman" w:hAnsi="Times New Roman" w:cs="Times New Roman"/>
          <w:color w:val="1F497D" w:themeColor="text2"/>
        </w:rPr>
      </w:pPr>
      <w:r w:rsidRPr="007418C6">
        <w:rPr>
          <w:rFonts w:ascii="Times New Roman" w:hAnsi="Times New Roman" w:cs="Times New Roman"/>
          <w:color w:val="1F497D" w:themeColor="text2"/>
        </w:rPr>
        <w:t>ПРИКАЗ</w:t>
      </w:r>
    </w:p>
    <w:p w:rsidR="00837805" w:rsidRPr="007418C6" w:rsidRDefault="00837805" w:rsidP="00837805">
      <w:pPr>
        <w:rPr>
          <w:rFonts w:ascii="Times New Roman" w:hAnsi="Times New Roman" w:cs="Times New Roman"/>
          <w:color w:val="1F497D" w:themeColor="text2"/>
        </w:rPr>
      </w:pPr>
      <w:r w:rsidRPr="007418C6">
        <w:rPr>
          <w:rFonts w:ascii="Times New Roman" w:hAnsi="Times New Roman" w:cs="Times New Roman"/>
          <w:color w:val="1F497D" w:themeColor="text2"/>
        </w:rPr>
        <w:t xml:space="preserve">От 12.01.2022 </w:t>
      </w:r>
      <w:r w:rsidR="007418C6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</w:t>
      </w:r>
      <w:r w:rsidR="007418C6">
        <w:rPr>
          <w:rFonts w:ascii="Times New Roman" w:hAnsi="Times New Roman" w:cs="Times New Roman"/>
          <w:color w:val="1F497D" w:themeColor="text2"/>
        </w:rPr>
        <w:t xml:space="preserve">                       </w:t>
      </w:r>
      <w:r w:rsidR="007418C6" w:rsidRPr="007418C6">
        <w:rPr>
          <w:rFonts w:ascii="Times New Roman" w:hAnsi="Times New Roman" w:cs="Times New Roman"/>
          <w:color w:val="1F497D" w:themeColor="text2"/>
        </w:rPr>
        <w:t xml:space="preserve">  </w:t>
      </w:r>
      <w:r w:rsidR="007418C6">
        <w:rPr>
          <w:rFonts w:ascii="Times New Roman" w:hAnsi="Times New Roman" w:cs="Times New Roman"/>
          <w:color w:val="1F497D" w:themeColor="text2"/>
        </w:rPr>
        <w:t>№ 1</w:t>
      </w:r>
    </w:p>
    <w:p w:rsidR="00837805" w:rsidRPr="007418C6" w:rsidRDefault="00837805" w:rsidP="00837805">
      <w:pPr>
        <w:rPr>
          <w:rFonts w:ascii="Times New Roman" w:hAnsi="Times New Roman" w:cs="Times New Roman"/>
          <w:b/>
          <w:color w:val="1F497D" w:themeColor="text2"/>
        </w:rPr>
      </w:pPr>
      <w:bookmarkStart w:id="0" w:name="_GoBack"/>
      <w:r w:rsidRPr="007418C6">
        <w:rPr>
          <w:rFonts w:ascii="Times New Roman" w:hAnsi="Times New Roman" w:cs="Times New Roman"/>
          <w:b/>
          <w:color w:val="1F497D" w:themeColor="text2"/>
        </w:rPr>
        <w:t>«О</w:t>
      </w:r>
      <w:r w:rsidR="002747EB" w:rsidRPr="007418C6">
        <w:rPr>
          <w:rFonts w:ascii="Times New Roman" w:hAnsi="Times New Roman" w:cs="Times New Roman"/>
          <w:b/>
          <w:color w:val="1F497D" w:themeColor="text2"/>
        </w:rPr>
        <w:t xml:space="preserve">б организации антикоррупционной </w:t>
      </w:r>
      <w:r w:rsidRPr="007418C6">
        <w:rPr>
          <w:rFonts w:ascii="Times New Roman" w:hAnsi="Times New Roman" w:cs="Times New Roman"/>
          <w:b/>
          <w:color w:val="1F497D" w:themeColor="text2"/>
        </w:rPr>
        <w:t>деятельности»</w:t>
      </w:r>
    </w:p>
    <w:bookmarkEnd w:id="0"/>
    <w:p w:rsidR="00837805" w:rsidRPr="007418C6" w:rsidRDefault="00837805" w:rsidP="00837805">
      <w:pPr>
        <w:rPr>
          <w:rFonts w:ascii="Times New Roman" w:hAnsi="Times New Roman" w:cs="Times New Roman"/>
          <w:color w:val="1F497D" w:themeColor="text2"/>
        </w:rPr>
      </w:pPr>
      <w:r w:rsidRPr="007418C6">
        <w:rPr>
          <w:rFonts w:ascii="Times New Roman" w:hAnsi="Times New Roman" w:cs="Times New Roman"/>
          <w:color w:val="1F497D" w:themeColor="text2"/>
        </w:rPr>
        <w:t>На основании Федерального закона от 25.12.2</w:t>
      </w:r>
      <w:r w:rsidR="007418C6" w:rsidRPr="007418C6">
        <w:rPr>
          <w:rFonts w:ascii="Times New Roman" w:hAnsi="Times New Roman" w:cs="Times New Roman"/>
          <w:color w:val="1F497D" w:themeColor="text2"/>
        </w:rPr>
        <w:t xml:space="preserve">008 № 273-ФЗ «О противодействии </w:t>
      </w:r>
      <w:r w:rsidRPr="007418C6">
        <w:rPr>
          <w:rFonts w:ascii="Times New Roman" w:hAnsi="Times New Roman" w:cs="Times New Roman"/>
          <w:color w:val="1F497D" w:themeColor="text2"/>
        </w:rPr>
        <w:t xml:space="preserve">коррупции», </w:t>
      </w:r>
    </w:p>
    <w:p w:rsidR="00837805" w:rsidRPr="007418C6" w:rsidRDefault="00837805" w:rsidP="00837805">
      <w:pPr>
        <w:jc w:val="center"/>
        <w:rPr>
          <w:rFonts w:ascii="Times New Roman" w:hAnsi="Times New Roman" w:cs="Times New Roman"/>
          <w:b/>
          <w:color w:val="1F497D" w:themeColor="text2"/>
        </w:rPr>
      </w:pPr>
      <w:r w:rsidRPr="007418C6">
        <w:rPr>
          <w:rFonts w:ascii="Times New Roman" w:hAnsi="Times New Roman" w:cs="Times New Roman"/>
          <w:b/>
          <w:color w:val="1F497D" w:themeColor="text2"/>
        </w:rPr>
        <w:t>ПРИКАЗЫВАЮ:</w:t>
      </w:r>
    </w:p>
    <w:p w:rsidR="00837805" w:rsidRPr="007418C6" w:rsidRDefault="00837805" w:rsidP="00837805">
      <w:pPr>
        <w:rPr>
          <w:rFonts w:ascii="Times New Roman" w:hAnsi="Times New Roman" w:cs="Times New Roman"/>
          <w:color w:val="1F497D" w:themeColor="text2"/>
        </w:rPr>
      </w:pPr>
      <w:r w:rsidRPr="007418C6">
        <w:rPr>
          <w:rFonts w:ascii="Times New Roman" w:hAnsi="Times New Roman" w:cs="Times New Roman"/>
          <w:color w:val="1F497D" w:themeColor="text2"/>
        </w:rPr>
        <w:t>1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Утвердить комиссию по профилактике к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оррупционных и иных в следующем </w:t>
      </w:r>
      <w:r w:rsidRPr="007418C6">
        <w:rPr>
          <w:rFonts w:ascii="Times New Roman" w:hAnsi="Times New Roman" w:cs="Times New Roman"/>
          <w:color w:val="1F497D" w:themeColor="text2"/>
        </w:rPr>
        <w:t>составе: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</w:t>
      </w:r>
      <w:r w:rsidRPr="007418C6">
        <w:rPr>
          <w:rFonts w:ascii="Times New Roman" w:hAnsi="Times New Roman" w:cs="Times New Roman"/>
          <w:color w:val="1F497D" w:themeColor="text2"/>
        </w:rPr>
        <w:t>Председатель</w:t>
      </w:r>
      <w:r w:rsidRPr="007418C6">
        <w:rPr>
          <w:rFonts w:ascii="Times New Roman" w:hAnsi="Times New Roman" w:cs="Times New Roman"/>
          <w:color w:val="1F497D" w:themeColor="text2"/>
        </w:rPr>
        <w:t xml:space="preserve">: </w:t>
      </w:r>
      <w:r w:rsidRPr="007418C6">
        <w:rPr>
          <w:rFonts w:ascii="Times New Roman" w:hAnsi="Times New Roman" w:cs="Times New Roman"/>
          <w:color w:val="1F497D" w:themeColor="text2"/>
        </w:rPr>
        <w:t>воспитатель</w:t>
      </w:r>
      <w:r w:rsidRPr="007418C6">
        <w:rPr>
          <w:rFonts w:ascii="Times New Roman" w:hAnsi="Times New Roman" w:cs="Times New Roman"/>
          <w:color w:val="1F497D" w:themeColor="text2"/>
        </w:rPr>
        <w:t xml:space="preserve">  – Нажмудинова Х.М.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Заместитель председателя: воспитате</w:t>
      </w:r>
      <w:r w:rsidRPr="007418C6">
        <w:rPr>
          <w:rFonts w:ascii="Times New Roman" w:hAnsi="Times New Roman" w:cs="Times New Roman"/>
          <w:color w:val="1F497D" w:themeColor="text2"/>
        </w:rPr>
        <w:t>ль – Гамидова Х.М.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Секретарь: воспитатель  – Рамазанова А.Н.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b/>
          <w:color w:val="1F497D" w:themeColor="text2"/>
        </w:rPr>
        <w:t>Члены комиссии: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 xml:space="preserve">1. </w:t>
      </w:r>
      <w:r w:rsidRPr="007418C6">
        <w:rPr>
          <w:rFonts w:ascii="Times New Roman" w:hAnsi="Times New Roman" w:cs="Times New Roman"/>
          <w:color w:val="1F497D" w:themeColor="text2"/>
        </w:rPr>
        <w:t>Воспитатель</w:t>
      </w:r>
      <w:r w:rsidRPr="007418C6">
        <w:rPr>
          <w:rFonts w:ascii="Times New Roman" w:hAnsi="Times New Roman" w:cs="Times New Roman"/>
          <w:color w:val="1F497D" w:themeColor="text2"/>
        </w:rPr>
        <w:t xml:space="preserve">  – Абукова Н.М.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2. Воспитатель – Алиева Н.Г.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4. Родитель (законны</w:t>
      </w:r>
      <w:r w:rsidRPr="007418C6">
        <w:rPr>
          <w:rFonts w:ascii="Times New Roman" w:hAnsi="Times New Roman" w:cs="Times New Roman"/>
          <w:color w:val="1F497D" w:themeColor="text2"/>
        </w:rPr>
        <w:t xml:space="preserve">й представитель) – </w:t>
      </w:r>
      <w:proofErr w:type="spellStart"/>
      <w:r w:rsidR="002747EB" w:rsidRPr="007418C6">
        <w:rPr>
          <w:rFonts w:ascii="Times New Roman" w:hAnsi="Times New Roman" w:cs="Times New Roman"/>
          <w:color w:val="1F497D" w:themeColor="text2"/>
        </w:rPr>
        <w:t>Чекасова</w:t>
      </w:r>
      <w:proofErr w:type="spellEnd"/>
      <w:r w:rsidR="002747EB" w:rsidRPr="007418C6">
        <w:rPr>
          <w:rFonts w:ascii="Times New Roman" w:hAnsi="Times New Roman" w:cs="Times New Roman"/>
          <w:color w:val="1F497D" w:themeColor="text2"/>
        </w:rPr>
        <w:t xml:space="preserve"> Е.О.    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2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В своей работе комиссии по профилактике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коррупционных и иных нарушений                    </w:t>
      </w:r>
      <w:r w:rsidRPr="007418C6">
        <w:rPr>
          <w:rFonts w:ascii="Times New Roman" w:hAnsi="Times New Roman" w:cs="Times New Roman"/>
          <w:color w:val="1F497D" w:themeColor="text2"/>
        </w:rPr>
        <w:t>руководствоваться Положением о комиссии по пр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офилактике коррупционных и иных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нарушений и актуальными нормативно-правовыми а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ктами в области государственной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политики в сфере противоде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йствия коррупции.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3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Утвердить комиссию по урегулир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ованию споров между участниками </w:t>
      </w:r>
      <w:r w:rsidRPr="007418C6">
        <w:rPr>
          <w:rFonts w:ascii="Times New Roman" w:hAnsi="Times New Roman" w:cs="Times New Roman"/>
          <w:color w:val="1F497D" w:themeColor="text2"/>
        </w:rPr>
        <w:t>образовательных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отношений в следующем составе:                                                                                                                                              </w:t>
      </w:r>
      <w:r w:rsidR="002747EB" w:rsidRPr="007418C6">
        <w:rPr>
          <w:rFonts w:ascii="Times New Roman" w:hAnsi="Times New Roman" w:cs="Times New Roman"/>
          <w:color w:val="1F497D" w:themeColor="text2"/>
        </w:rPr>
        <w:t>Председатель: воспитатель  – Нажмудинова Х.М.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</w:t>
      </w:r>
      <w:r w:rsidR="002747EB" w:rsidRPr="007418C6">
        <w:rPr>
          <w:rFonts w:ascii="Times New Roman" w:hAnsi="Times New Roman" w:cs="Times New Roman"/>
          <w:color w:val="1F497D" w:themeColor="text2"/>
        </w:rPr>
        <w:t>Заместитель председателя: воспитатель – Гамидова Х.М.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</w:t>
      </w:r>
      <w:r w:rsidR="002747EB" w:rsidRPr="007418C6">
        <w:rPr>
          <w:rFonts w:ascii="Times New Roman" w:hAnsi="Times New Roman" w:cs="Times New Roman"/>
          <w:color w:val="1F497D" w:themeColor="text2"/>
        </w:rPr>
        <w:t>Секретарь: воспитатель  – Рамазанова А.Н.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b/>
          <w:color w:val="1F497D" w:themeColor="text2"/>
        </w:rPr>
        <w:t>Члены комиссии: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                      </w:t>
      </w:r>
      <w:r w:rsidR="007418C6">
        <w:rPr>
          <w:rFonts w:ascii="Times New Roman" w:hAnsi="Times New Roman" w:cs="Times New Roman"/>
          <w:color w:val="1F497D" w:themeColor="text2"/>
        </w:rPr>
        <w:t>Гаджиева З.З.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</w:t>
      </w:r>
      <w:r w:rsidRPr="007418C6">
        <w:rPr>
          <w:rFonts w:ascii="Times New Roman" w:hAnsi="Times New Roman" w:cs="Times New Roman"/>
          <w:color w:val="1F497D" w:themeColor="text2"/>
        </w:rPr>
        <w:t>. – род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итель (законный представитель);                                                                                                   </w:t>
      </w:r>
      <w:proofErr w:type="spellStart"/>
      <w:r w:rsidR="007418C6">
        <w:rPr>
          <w:rFonts w:ascii="Times New Roman" w:hAnsi="Times New Roman" w:cs="Times New Roman"/>
          <w:color w:val="1F497D" w:themeColor="text2"/>
        </w:rPr>
        <w:t>Шахдулаева</w:t>
      </w:r>
      <w:proofErr w:type="spellEnd"/>
      <w:r w:rsidR="007418C6">
        <w:rPr>
          <w:rFonts w:ascii="Times New Roman" w:hAnsi="Times New Roman" w:cs="Times New Roman"/>
          <w:color w:val="1F497D" w:themeColor="text2"/>
        </w:rPr>
        <w:t xml:space="preserve"> З.А.</w:t>
      </w:r>
      <w:r w:rsidRPr="007418C6">
        <w:rPr>
          <w:rFonts w:ascii="Times New Roman" w:hAnsi="Times New Roman" w:cs="Times New Roman"/>
          <w:color w:val="1F497D" w:themeColor="text2"/>
        </w:rPr>
        <w:t xml:space="preserve"> – род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итель (законный представитель);                                                                                                </w:t>
      </w:r>
      <w:proofErr w:type="spellStart"/>
      <w:r w:rsidR="007418C6">
        <w:rPr>
          <w:rFonts w:ascii="Times New Roman" w:hAnsi="Times New Roman" w:cs="Times New Roman"/>
          <w:color w:val="1F497D" w:themeColor="text2"/>
        </w:rPr>
        <w:t>Таова</w:t>
      </w:r>
      <w:proofErr w:type="spellEnd"/>
      <w:r w:rsidR="007418C6">
        <w:rPr>
          <w:rFonts w:ascii="Times New Roman" w:hAnsi="Times New Roman" w:cs="Times New Roman"/>
          <w:color w:val="1F497D" w:themeColor="text2"/>
        </w:rPr>
        <w:t xml:space="preserve"> Р.И.</w:t>
      </w:r>
      <w:r w:rsidRPr="007418C6">
        <w:rPr>
          <w:rFonts w:ascii="Times New Roman" w:hAnsi="Times New Roman" w:cs="Times New Roman"/>
          <w:color w:val="1F497D" w:themeColor="text2"/>
        </w:rPr>
        <w:t xml:space="preserve"> – род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итель (законный представитель).               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4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В своей работе комиссии по урегулир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ованию споров между участниками </w:t>
      </w:r>
      <w:r w:rsidRPr="007418C6">
        <w:rPr>
          <w:rFonts w:ascii="Times New Roman" w:hAnsi="Times New Roman" w:cs="Times New Roman"/>
          <w:color w:val="1F497D" w:themeColor="text2"/>
        </w:rPr>
        <w:t>образовательных отношений, руководствовать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ся Положением по урегулированию </w:t>
      </w:r>
      <w:r w:rsidRPr="007418C6">
        <w:rPr>
          <w:rFonts w:ascii="Times New Roman" w:hAnsi="Times New Roman" w:cs="Times New Roman"/>
          <w:color w:val="1F497D" w:themeColor="text2"/>
        </w:rPr>
        <w:t xml:space="preserve">споров между участниками образовательных отношений и актуальными </w:t>
      </w:r>
      <w:r w:rsidR="002747EB" w:rsidRPr="007418C6">
        <w:rPr>
          <w:rFonts w:ascii="Times New Roman" w:hAnsi="Times New Roman" w:cs="Times New Roman"/>
          <w:color w:val="1F497D" w:themeColor="text2"/>
        </w:rPr>
        <w:t>нормативно правовыми</w:t>
      </w:r>
      <w:r w:rsidRPr="007418C6">
        <w:rPr>
          <w:rFonts w:ascii="Times New Roman" w:hAnsi="Times New Roman" w:cs="Times New Roman"/>
          <w:color w:val="1F497D" w:themeColor="text2"/>
        </w:rPr>
        <w:t xml:space="preserve"> актами в области государственной политики в сфере проти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водействия коррупции.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5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Возложить персональную от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ветственность на воспитателей ДОУ за нарушение </w:t>
      </w:r>
      <w:r w:rsidRPr="007418C6">
        <w:rPr>
          <w:rFonts w:ascii="Times New Roman" w:hAnsi="Times New Roman" w:cs="Times New Roman"/>
          <w:color w:val="1F497D" w:themeColor="text2"/>
        </w:rPr>
        <w:t>законодательства Российской Федерации в ч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асти незаконных сборов денежных средств.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6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Всем работникам, привлекать дополнительные материальные и денежные сре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дства </w:t>
      </w:r>
      <w:r w:rsidRPr="007418C6">
        <w:rPr>
          <w:rFonts w:ascii="Times New Roman" w:hAnsi="Times New Roman" w:cs="Times New Roman"/>
          <w:color w:val="1F497D" w:themeColor="text2"/>
        </w:rPr>
        <w:t>только на добровольной основе в со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ответствии с законодательством.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7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Всем работникам, использовать привлеченны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е средства, соблюдая их целевое </w:t>
      </w:r>
      <w:r w:rsidRPr="007418C6">
        <w:rPr>
          <w:rFonts w:ascii="Times New Roman" w:hAnsi="Times New Roman" w:cs="Times New Roman"/>
          <w:color w:val="1F497D" w:themeColor="text2"/>
        </w:rPr>
        <w:t>на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значение и требования об учете.                                      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lastRenderedPageBreak/>
        <w:t>8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Всем работникам, распределение добровольных пожертвований физических 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и </w:t>
      </w:r>
      <w:r w:rsidRPr="007418C6">
        <w:rPr>
          <w:rFonts w:ascii="Times New Roman" w:hAnsi="Times New Roman" w:cs="Times New Roman"/>
          <w:color w:val="1F497D" w:themeColor="text2"/>
        </w:rPr>
        <w:t xml:space="preserve">юридических лиц производить согласно смете 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под контролем представителей из родительского комитета.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9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Всем работникам, не допускать,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пресекать любые мероприятия по </w:t>
      </w:r>
      <w:r w:rsidRPr="007418C6">
        <w:rPr>
          <w:rFonts w:ascii="Times New Roman" w:hAnsi="Times New Roman" w:cs="Times New Roman"/>
          <w:color w:val="1F497D" w:themeColor="text2"/>
        </w:rPr>
        <w:t>принудительном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у сбору денежных средств в ДОУ.                                                                                                                                                           </w:t>
      </w:r>
      <w:r w:rsidRPr="007418C6">
        <w:rPr>
          <w:rFonts w:ascii="Times New Roman" w:hAnsi="Times New Roman" w:cs="Times New Roman"/>
          <w:color w:val="1F497D" w:themeColor="text2"/>
        </w:rPr>
        <w:t>10</w:t>
      </w:r>
      <w:r w:rsidRPr="007418C6">
        <w:rPr>
          <w:rFonts w:ascii="Times New Roman" w:hAnsi="Times New Roman" w:cs="Times New Roman"/>
          <w:color w:val="1F497D" w:themeColor="text2"/>
        </w:rPr>
        <w:t>.</w:t>
      </w:r>
      <w:r w:rsidRPr="007418C6">
        <w:rPr>
          <w:rFonts w:ascii="Times New Roman" w:hAnsi="Times New Roman" w:cs="Times New Roman"/>
          <w:color w:val="1F497D" w:themeColor="text2"/>
        </w:rPr>
        <w:t xml:space="preserve"> </w:t>
      </w:r>
      <w:proofErr w:type="gramStart"/>
      <w:r w:rsidRPr="007418C6">
        <w:rPr>
          <w:rFonts w:ascii="Times New Roman" w:hAnsi="Times New Roman" w:cs="Times New Roman"/>
          <w:color w:val="1F497D" w:themeColor="text2"/>
        </w:rPr>
        <w:t>Контроль</w:t>
      </w:r>
      <w:r w:rsidR="002747EB" w:rsidRPr="007418C6">
        <w:rPr>
          <w:rFonts w:ascii="Times New Roman" w:hAnsi="Times New Roman" w:cs="Times New Roman"/>
          <w:color w:val="1F497D" w:themeColor="text2"/>
        </w:rPr>
        <w:t xml:space="preserve"> </w:t>
      </w:r>
      <w:r w:rsidRPr="007418C6">
        <w:rPr>
          <w:rFonts w:ascii="Times New Roman" w:hAnsi="Times New Roman" w:cs="Times New Roman"/>
          <w:color w:val="1F497D" w:themeColor="text2"/>
        </w:rPr>
        <w:t xml:space="preserve"> за</w:t>
      </w:r>
      <w:proofErr w:type="gramEnd"/>
      <w:r w:rsidRPr="007418C6">
        <w:rPr>
          <w:rFonts w:ascii="Times New Roman" w:hAnsi="Times New Roman" w:cs="Times New Roman"/>
          <w:color w:val="1F497D" w:themeColor="text2"/>
        </w:rPr>
        <w:t xml:space="preserve"> исполнением приказа оставляю за собой.</w:t>
      </w:r>
    </w:p>
    <w:p w:rsidR="00837805" w:rsidRPr="007418C6" w:rsidRDefault="00837805" w:rsidP="007418C6">
      <w:pPr>
        <w:jc w:val="center"/>
        <w:rPr>
          <w:rFonts w:ascii="Times New Roman" w:hAnsi="Times New Roman" w:cs="Times New Roman"/>
          <w:b/>
          <w:color w:val="1F497D" w:themeColor="text2"/>
        </w:rPr>
      </w:pPr>
      <w:r w:rsidRPr="007418C6">
        <w:rPr>
          <w:rFonts w:ascii="Times New Roman" w:hAnsi="Times New Roman" w:cs="Times New Roman"/>
          <w:b/>
          <w:color w:val="1F497D" w:themeColor="text2"/>
        </w:rPr>
        <w:t>Заведующая                                                                                        Х.М. Абака</w:t>
      </w:r>
      <w:r w:rsidRPr="007418C6">
        <w:rPr>
          <w:rFonts w:ascii="Times New Roman" w:hAnsi="Times New Roman" w:cs="Times New Roman"/>
          <w:b/>
          <w:color w:val="1F497D" w:themeColor="text2"/>
        </w:rPr>
        <w:t>рова</w:t>
      </w:r>
    </w:p>
    <w:p w:rsidR="009D1D02" w:rsidRPr="007418C6" w:rsidRDefault="00837805" w:rsidP="00837805">
      <w:pPr>
        <w:rPr>
          <w:rFonts w:ascii="Times New Roman" w:hAnsi="Times New Roman" w:cs="Times New Roman"/>
          <w:color w:val="1F497D" w:themeColor="text2"/>
          <w:sz w:val="16"/>
          <w:szCs w:val="16"/>
        </w:rPr>
      </w:pPr>
      <w:r w:rsidRPr="007418C6">
        <w:rPr>
          <w:rFonts w:ascii="Times New Roman" w:hAnsi="Times New Roman" w:cs="Times New Roman"/>
          <w:color w:val="1F497D" w:themeColor="text2"/>
          <w:sz w:val="16"/>
          <w:szCs w:val="16"/>
        </w:rPr>
        <w:t>С прик</w:t>
      </w:r>
      <w:r w:rsidR="002747EB" w:rsidRPr="007418C6">
        <w:rPr>
          <w:rFonts w:ascii="Times New Roman" w:hAnsi="Times New Roman" w:cs="Times New Roman"/>
          <w:color w:val="1F497D" w:themeColor="text2"/>
          <w:sz w:val="16"/>
          <w:szCs w:val="16"/>
        </w:rPr>
        <w:t xml:space="preserve">азом </w:t>
      </w:r>
      <w:proofErr w:type="gramStart"/>
      <w:r w:rsidR="002747EB" w:rsidRPr="007418C6">
        <w:rPr>
          <w:rFonts w:ascii="Times New Roman" w:hAnsi="Times New Roman" w:cs="Times New Roman"/>
          <w:color w:val="1F497D" w:themeColor="text2"/>
          <w:sz w:val="16"/>
          <w:szCs w:val="16"/>
        </w:rPr>
        <w:t>ознакомлены</w:t>
      </w:r>
      <w:proofErr w:type="gramEnd"/>
      <w:r w:rsidR="007418C6" w:rsidRPr="007418C6">
        <w:rPr>
          <w:rFonts w:ascii="Times New Roman" w:hAnsi="Times New Roman" w:cs="Times New Roman"/>
          <w:color w:val="1F497D" w:themeColor="text2"/>
          <w:sz w:val="16"/>
          <w:szCs w:val="16"/>
        </w:rPr>
        <w:t>:</w:t>
      </w:r>
    </w:p>
    <w:sectPr w:rsidR="009D1D02" w:rsidRPr="0074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05"/>
    <w:rsid w:val="002747EB"/>
    <w:rsid w:val="007418C6"/>
    <w:rsid w:val="00837805"/>
    <w:rsid w:val="009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cp:lastPrinted>2022-04-21T14:24:00Z</cp:lastPrinted>
  <dcterms:created xsi:type="dcterms:W3CDTF">2022-04-21T13:47:00Z</dcterms:created>
  <dcterms:modified xsi:type="dcterms:W3CDTF">2022-04-21T14:30:00Z</dcterms:modified>
</cp:coreProperties>
</file>